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F6BE0A" w14:textId="3A2A9872" w:rsidR="00BF0A79" w:rsidRPr="00EA6703" w:rsidRDefault="006D6D96" w:rsidP="00884092">
      <w:pPr>
        <w:jc w:val="center"/>
        <w:rPr>
          <w:b/>
          <w:sz w:val="40"/>
          <w:szCs w:val="28"/>
        </w:rPr>
      </w:pPr>
      <w:r w:rsidRPr="00EA6703">
        <w:rPr>
          <w:b/>
          <w:sz w:val="40"/>
          <w:szCs w:val="28"/>
        </w:rPr>
        <w:t>201</w:t>
      </w:r>
      <w:r w:rsidR="009515AB">
        <w:rPr>
          <w:rFonts w:hint="eastAsia"/>
          <w:b/>
          <w:sz w:val="40"/>
          <w:szCs w:val="28"/>
        </w:rPr>
        <w:t>6</w:t>
      </w:r>
      <w:r w:rsidR="00BE5CED" w:rsidRPr="00EA6703">
        <w:rPr>
          <w:rFonts w:hint="eastAsia"/>
          <w:b/>
          <w:sz w:val="40"/>
          <w:szCs w:val="28"/>
        </w:rPr>
        <w:t>“</w:t>
      </w:r>
      <w:r w:rsidRPr="00EA6703">
        <w:rPr>
          <w:rFonts w:hint="eastAsia"/>
          <w:b/>
          <w:sz w:val="40"/>
          <w:szCs w:val="28"/>
        </w:rPr>
        <w:t>同济</w:t>
      </w:r>
      <w:r w:rsidR="00BE5CED" w:rsidRPr="00EA6703">
        <w:rPr>
          <w:rFonts w:hint="eastAsia"/>
          <w:b/>
          <w:sz w:val="40"/>
          <w:szCs w:val="28"/>
        </w:rPr>
        <w:t>大学</w:t>
      </w:r>
      <w:r w:rsidRPr="00EA6703">
        <w:rPr>
          <w:rFonts w:hint="eastAsia"/>
          <w:b/>
          <w:sz w:val="40"/>
          <w:szCs w:val="28"/>
        </w:rPr>
        <w:t>卓越工程师法国行</w:t>
      </w:r>
      <w:r w:rsidR="00BE5CED" w:rsidRPr="00EA6703">
        <w:rPr>
          <w:rFonts w:hint="eastAsia"/>
          <w:b/>
          <w:sz w:val="40"/>
          <w:szCs w:val="28"/>
        </w:rPr>
        <w:t>”</w:t>
      </w:r>
    </w:p>
    <w:p w14:paraId="36E53DE8" w14:textId="77777777" w:rsidR="006D6D96" w:rsidRPr="00EA6703" w:rsidRDefault="006D6D96" w:rsidP="00884092">
      <w:pPr>
        <w:jc w:val="center"/>
        <w:rPr>
          <w:b/>
          <w:sz w:val="40"/>
          <w:szCs w:val="28"/>
        </w:rPr>
      </w:pPr>
      <w:r w:rsidRPr="00EA6703">
        <w:rPr>
          <w:rFonts w:hint="eastAsia"/>
          <w:b/>
          <w:sz w:val="40"/>
          <w:szCs w:val="28"/>
        </w:rPr>
        <w:t>招募通知</w:t>
      </w:r>
    </w:p>
    <w:p w14:paraId="0FF6256B" w14:textId="47BD8F2C" w:rsidR="007061D6" w:rsidRDefault="009C234B" w:rsidP="00EA6703">
      <w:pPr>
        <w:widowControl/>
        <w:spacing w:before="100" w:beforeAutospacing="1" w:after="100" w:afterAutospacing="1"/>
        <w:ind w:firstLine="420"/>
        <w:jc w:val="left"/>
        <w:rPr>
          <w:rFonts w:ascii="Times New Roman" w:hAnsiTheme="minorEastAsia" w:cs="Times New Roman"/>
          <w:sz w:val="24"/>
          <w:szCs w:val="24"/>
        </w:rPr>
      </w:pPr>
      <w:r w:rsidRPr="00723C87">
        <w:rPr>
          <w:rFonts w:ascii="Times New Roman" w:hAnsiTheme="minorEastAsia" w:cs="Times New Roman" w:hint="eastAsia"/>
          <w:sz w:val="24"/>
          <w:szCs w:val="24"/>
        </w:rPr>
        <w:t>“卓越工程师</w:t>
      </w:r>
      <w:r w:rsidRPr="00723C87">
        <w:rPr>
          <w:rFonts w:ascii="Times New Roman" w:hAnsiTheme="minorEastAsia" w:cs="Times New Roman"/>
          <w:sz w:val="24"/>
          <w:szCs w:val="24"/>
        </w:rPr>
        <w:t>法国行</w:t>
      </w:r>
      <w:r w:rsidRPr="00723C87">
        <w:rPr>
          <w:rFonts w:ascii="Times New Roman" w:hAnsiTheme="minorEastAsia" w:cs="Times New Roman" w:hint="eastAsia"/>
          <w:sz w:val="24"/>
          <w:szCs w:val="24"/>
        </w:rPr>
        <w:t>”</w:t>
      </w:r>
      <w:r w:rsidR="002113BB">
        <w:rPr>
          <w:rFonts w:ascii="Times New Roman" w:hAnsiTheme="minorEastAsia" w:cs="Times New Roman" w:hint="eastAsia"/>
          <w:sz w:val="24"/>
          <w:szCs w:val="24"/>
        </w:rPr>
        <w:t>项目（简称</w:t>
      </w:r>
      <w:r w:rsidR="002113BB">
        <w:rPr>
          <w:rFonts w:ascii="Times New Roman" w:hAnsiTheme="minorEastAsia" w:cs="Times New Roman"/>
          <w:sz w:val="24"/>
          <w:szCs w:val="24"/>
        </w:rPr>
        <w:t>“</w:t>
      </w:r>
      <w:r w:rsidR="002113BB">
        <w:rPr>
          <w:rFonts w:ascii="Times New Roman" w:hAnsiTheme="minorEastAsia" w:cs="Times New Roman" w:hint="eastAsia"/>
          <w:sz w:val="24"/>
          <w:szCs w:val="24"/>
        </w:rPr>
        <w:t>法国行</w:t>
      </w:r>
      <w:r w:rsidR="002113BB">
        <w:rPr>
          <w:rFonts w:ascii="Times New Roman" w:hAnsiTheme="minorEastAsia" w:cs="Times New Roman"/>
          <w:sz w:val="24"/>
          <w:szCs w:val="24"/>
        </w:rPr>
        <w:t>”）</w:t>
      </w:r>
      <w:r w:rsidR="00723C87" w:rsidRPr="00723C87">
        <w:rPr>
          <w:rFonts w:ascii="Times New Roman" w:hAnsiTheme="minorEastAsia" w:cs="Times New Roman" w:hint="eastAsia"/>
          <w:sz w:val="24"/>
          <w:szCs w:val="24"/>
        </w:rPr>
        <w:t>，</w:t>
      </w:r>
      <w:r w:rsidRPr="00723C87">
        <w:rPr>
          <w:rFonts w:ascii="Times New Roman" w:hAnsiTheme="minorEastAsia" w:cs="Times New Roman"/>
          <w:sz w:val="24"/>
          <w:szCs w:val="24"/>
        </w:rPr>
        <w:t>是</w:t>
      </w:r>
      <w:r w:rsidRPr="00723C87">
        <w:rPr>
          <w:rFonts w:ascii="Times New Roman" w:hAnsiTheme="minorEastAsia" w:cs="Times New Roman" w:hint="eastAsia"/>
          <w:sz w:val="24"/>
          <w:szCs w:val="24"/>
        </w:rPr>
        <w:t>面向</w:t>
      </w:r>
      <w:r w:rsidR="005C0D34">
        <w:rPr>
          <w:rFonts w:ascii="Times New Roman" w:hAnsiTheme="minorEastAsia" w:cs="Times New Roman" w:hint="eastAsia"/>
          <w:sz w:val="24"/>
          <w:szCs w:val="24"/>
        </w:rPr>
        <w:t>我校</w:t>
      </w:r>
      <w:r w:rsidRPr="00723C87">
        <w:rPr>
          <w:rFonts w:ascii="Times New Roman" w:hAnsiTheme="minorEastAsia" w:cs="Times New Roman" w:hint="eastAsia"/>
          <w:sz w:val="24"/>
          <w:szCs w:val="24"/>
        </w:rPr>
        <w:t>学生</w:t>
      </w:r>
      <w:r w:rsidRPr="00723C87">
        <w:rPr>
          <w:rFonts w:ascii="Times New Roman" w:hAnsiTheme="minorEastAsia" w:cs="Times New Roman"/>
          <w:sz w:val="24"/>
          <w:szCs w:val="24"/>
        </w:rPr>
        <w:t>的品牌</w:t>
      </w:r>
      <w:r w:rsidR="007061D6">
        <w:rPr>
          <w:rFonts w:ascii="Times New Roman" w:hAnsiTheme="minorEastAsia" w:cs="Times New Roman" w:hint="eastAsia"/>
          <w:sz w:val="24"/>
          <w:szCs w:val="24"/>
        </w:rPr>
        <w:t>国际</w:t>
      </w:r>
      <w:r w:rsidRPr="00723C87">
        <w:rPr>
          <w:rFonts w:ascii="Times New Roman" w:hAnsiTheme="minorEastAsia" w:cs="Times New Roman"/>
          <w:sz w:val="24"/>
          <w:szCs w:val="24"/>
        </w:rPr>
        <w:t>交流项目</w:t>
      </w:r>
      <w:r w:rsidR="005C0D34">
        <w:rPr>
          <w:rFonts w:ascii="Times New Roman" w:hAnsiTheme="minorEastAsia" w:cs="Times New Roman" w:hint="eastAsia"/>
          <w:sz w:val="24"/>
          <w:szCs w:val="24"/>
        </w:rPr>
        <w:t>；</w:t>
      </w:r>
      <w:r w:rsidR="002113BB">
        <w:rPr>
          <w:rFonts w:ascii="Times New Roman" w:hAnsiTheme="minorEastAsia" w:cs="Times New Roman"/>
          <w:sz w:val="24"/>
          <w:szCs w:val="24"/>
        </w:rPr>
        <w:t>2015</w:t>
      </w:r>
      <w:r w:rsidR="005C0D34">
        <w:rPr>
          <w:rFonts w:ascii="Times New Roman" w:hAnsiTheme="minorEastAsia" w:cs="Times New Roman"/>
          <w:sz w:val="24"/>
          <w:szCs w:val="24"/>
        </w:rPr>
        <w:t>年首次推出，</w:t>
      </w:r>
      <w:r w:rsidR="005C0D34">
        <w:rPr>
          <w:rFonts w:ascii="Times New Roman" w:hAnsiTheme="minorEastAsia" w:cs="Times New Roman" w:hint="eastAsia"/>
          <w:sz w:val="24"/>
          <w:szCs w:val="24"/>
        </w:rPr>
        <w:t>即</w:t>
      </w:r>
      <w:r w:rsidR="002113BB">
        <w:rPr>
          <w:rFonts w:ascii="Times New Roman" w:hAnsiTheme="minorEastAsia" w:cs="Times New Roman" w:hint="eastAsia"/>
          <w:sz w:val="24"/>
          <w:szCs w:val="24"/>
        </w:rPr>
        <w:t>在</w:t>
      </w:r>
      <w:r w:rsidR="002113BB">
        <w:rPr>
          <w:rFonts w:ascii="Times New Roman" w:hAnsiTheme="minorEastAsia" w:cs="Times New Roman"/>
          <w:sz w:val="24"/>
          <w:szCs w:val="24"/>
        </w:rPr>
        <w:t>校内外</w:t>
      </w:r>
      <w:r w:rsidR="002113BB">
        <w:rPr>
          <w:rFonts w:ascii="Times New Roman" w:hAnsiTheme="minorEastAsia" w:cs="Times New Roman" w:hint="eastAsia"/>
          <w:sz w:val="24"/>
          <w:szCs w:val="24"/>
        </w:rPr>
        <w:t>获得</w:t>
      </w:r>
      <w:r w:rsidR="002113BB">
        <w:rPr>
          <w:rFonts w:ascii="Times New Roman" w:hAnsiTheme="minorEastAsia" w:cs="Times New Roman"/>
          <w:sz w:val="24"/>
          <w:szCs w:val="24"/>
        </w:rPr>
        <w:t>一致好评</w:t>
      </w:r>
      <w:r w:rsidR="002113BB">
        <w:rPr>
          <w:rFonts w:ascii="Times New Roman" w:hAnsiTheme="minorEastAsia" w:cs="Times New Roman" w:hint="eastAsia"/>
          <w:sz w:val="24"/>
          <w:szCs w:val="24"/>
        </w:rPr>
        <w:t>。</w:t>
      </w:r>
      <w:r w:rsidR="00723C87" w:rsidRPr="00723C87">
        <w:rPr>
          <w:rFonts w:ascii="Times New Roman" w:hAnsiTheme="minorEastAsia" w:cs="Times New Roman"/>
          <w:sz w:val="24"/>
          <w:szCs w:val="24"/>
        </w:rPr>
        <w:t>2016</w:t>
      </w:r>
      <w:r w:rsidR="00723C87" w:rsidRPr="00723C87">
        <w:rPr>
          <w:rFonts w:ascii="Times New Roman" w:hAnsiTheme="minorEastAsia" w:cs="Times New Roman"/>
          <w:sz w:val="24"/>
          <w:szCs w:val="24"/>
        </w:rPr>
        <w:t>年，</w:t>
      </w:r>
      <w:r w:rsidR="00723C87" w:rsidRPr="00723C87">
        <w:rPr>
          <w:rFonts w:ascii="Times New Roman" w:hAnsiTheme="minorEastAsia" w:cs="Times New Roman"/>
          <w:sz w:val="24"/>
          <w:szCs w:val="24"/>
        </w:rPr>
        <w:t xml:space="preserve"> </w:t>
      </w:r>
      <w:r w:rsidR="00723C87" w:rsidRPr="00043206">
        <w:rPr>
          <w:rFonts w:ascii="Times New Roman" w:hAnsiTheme="minorEastAsia" w:cs="Times New Roman"/>
          <w:sz w:val="24"/>
          <w:szCs w:val="24"/>
        </w:rPr>
        <w:t>第二届</w:t>
      </w:r>
      <w:r w:rsidR="00723C87" w:rsidRPr="00043206">
        <w:rPr>
          <w:rFonts w:ascii="Times New Roman" w:hAnsi="Times New Roman" w:cs="Times New Roman"/>
          <w:sz w:val="24"/>
          <w:szCs w:val="24"/>
        </w:rPr>
        <w:t>“</w:t>
      </w:r>
      <w:r w:rsidR="00723C87" w:rsidRPr="00043206">
        <w:rPr>
          <w:rFonts w:ascii="Times New Roman" w:hAnsiTheme="minorEastAsia" w:cs="Times New Roman"/>
          <w:sz w:val="24"/>
          <w:szCs w:val="24"/>
        </w:rPr>
        <w:t>法国行</w:t>
      </w:r>
      <w:r w:rsidR="00723C87" w:rsidRPr="00043206">
        <w:rPr>
          <w:rFonts w:ascii="Times New Roman" w:hAnsi="Times New Roman" w:cs="Times New Roman"/>
          <w:sz w:val="24"/>
          <w:szCs w:val="24"/>
        </w:rPr>
        <w:t>”</w:t>
      </w:r>
      <w:r w:rsidR="00723C87" w:rsidRPr="00043206">
        <w:rPr>
          <w:rFonts w:ascii="Times New Roman" w:hAnsiTheme="minorEastAsia" w:cs="Times New Roman"/>
          <w:sz w:val="24"/>
          <w:szCs w:val="24"/>
        </w:rPr>
        <w:t>拟面向我校所有已开展对法双文凭合作项目院系的</w:t>
      </w:r>
      <w:r w:rsidR="007061D6">
        <w:rPr>
          <w:rFonts w:ascii="Times New Roman" w:hAnsiTheme="minorEastAsia" w:cs="Times New Roman"/>
          <w:sz w:val="24"/>
          <w:szCs w:val="24"/>
        </w:rPr>
        <w:t>本科生和研究生（以高年级本科生为主）</w:t>
      </w:r>
      <w:r w:rsidR="002113BB">
        <w:rPr>
          <w:rFonts w:ascii="Times New Roman" w:hAnsiTheme="minorEastAsia" w:cs="Times New Roman" w:hint="eastAsia"/>
          <w:sz w:val="24"/>
          <w:szCs w:val="24"/>
        </w:rPr>
        <w:t>开始</w:t>
      </w:r>
      <w:r w:rsidR="007061D6">
        <w:rPr>
          <w:rFonts w:ascii="Times New Roman" w:hAnsiTheme="minorEastAsia" w:cs="Times New Roman" w:hint="eastAsia"/>
          <w:sz w:val="24"/>
          <w:szCs w:val="24"/>
        </w:rPr>
        <w:t>招募</w:t>
      </w:r>
      <w:r w:rsidR="007061D6">
        <w:rPr>
          <w:rFonts w:ascii="Times New Roman" w:hAnsiTheme="minorEastAsia" w:cs="Times New Roman"/>
          <w:sz w:val="24"/>
          <w:szCs w:val="24"/>
        </w:rPr>
        <w:t>成员</w:t>
      </w:r>
      <w:r w:rsidR="007061D6">
        <w:rPr>
          <w:rFonts w:ascii="Times New Roman" w:hAnsiTheme="minorEastAsia" w:cs="Times New Roman" w:hint="eastAsia"/>
          <w:sz w:val="24"/>
          <w:szCs w:val="24"/>
        </w:rPr>
        <w:t>。</w:t>
      </w:r>
    </w:p>
    <w:p w14:paraId="173707CA" w14:textId="4CC694AD" w:rsidR="007061D6" w:rsidRPr="007061D6" w:rsidRDefault="007061D6" w:rsidP="00EA6703">
      <w:pPr>
        <w:widowControl/>
        <w:spacing w:before="100" w:beforeAutospacing="1" w:after="100" w:afterAutospacing="1"/>
        <w:ind w:firstLine="420"/>
        <w:jc w:val="left"/>
        <w:rPr>
          <w:rFonts w:ascii="Times New Roman" w:hAnsiTheme="minorEastAsia" w:cs="Times New Roman"/>
          <w:sz w:val="24"/>
          <w:szCs w:val="24"/>
        </w:rPr>
      </w:pPr>
      <w:r>
        <w:rPr>
          <w:rFonts w:ascii="Times New Roman" w:hAnsiTheme="minorEastAsia" w:cs="Times New Roman" w:hint="eastAsia"/>
          <w:sz w:val="24"/>
          <w:szCs w:val="24"/>
        </w:rPr>
        <w:t>本届“</w:t>
      </w:r>
      <w:r>
        <w:rPr>
          <w:rFonts w:ascii="Times New Roman" w:hAnsiTheme="minorEastAsia" w:cs="Times New Roman"/>
          <w:sz w:val="24"/>
          <w:szCs w:val="24"/>
        </w:rPr>
        <w:t>法国行</w:t>
      </w:r>
      <w:r>
        <w:rPr>
          <w:rFonts w:ascii="Times New Roman" w:hAnsiTheme="minorEastAsia" w:cs="Times New Roman" w:hint="eastAsia"/>
          <w:sz w:val="24"/>
          <w:szCs w:val="24"/>
        </w:rPr>
        <w:t>”主题为“</w:t>
      </w:r>
      <w:r w:rsidRPr="002113BB">
        <w:rPr>
          <w:rFonts w:ascii="Times New Roman" w:hAnsiTheme="minorEastAsia" w:cs="Times New Roman" w:hint="eastAsia"/>
          <w:b/>
          <w:sz w:val="24"/>
          <w:szCs w:val="24"/>
        </w:rPr>
        <w:t>卓越</w:t>
      </w:r>
      <w:r w:rsidRPr="002113BB">
        <w:rPr>
          <w:rFonts w:ascii="Times New Roman" w:hAnsiTheme="minorEastAsia" w:cs="Times New Roman"/>
          <w:b/>
          <w:sz w:val="24"/>
          <w:szCs w:val="24"/>
        </w:rPr>
        <w:t>工程师的创新创业</w:t>
      </w:r>
      <w:r>
        <w:rPr>
          <w:rFonts w:ascii="Times New Roman" w:hAnsiTheme="minorEastAsia" w:cs="Times New Roman"/>
          <w:sz w:val="24"/>
          <w:szCs w:val="24"/>
        </w:rPr>
        <w:t>”</w:t>
      </w:r>
      <w:r w:rsidR="002113BB">
        <w:rPr>
          <w:rFonts w:ascii="Times New Roman" w:hAnsiTheme="minorEastAsia" w:cs="Times New Roman" w:hint="eastAsia"/>
          <w:sz w:val="24"/>
          <w:szCs w:val="24"/>
        </w:rPr>
        <w:t>；拟通过项目</w:t>
      </w:r>
      <w:r w:rsidR="002113BB">
        <w:rPr>
          <w:rFonts w:ascii="Times New Roman" w:hAnsiTheme="minorEastAsia" w:cs="Times New Roman"/>
          <w:sz w:val="24"/>
          <w:szCs w:val="24"/>
        </w:rPr>
        <w:t>，帮助学生</w:t>
      </w:r>
      <w:r w:rsidR="002113BB" w:rsidRPr="00043206">
        <w:rPr>
          <w:rFonts w:ascii="Times New Roman" w:hAnsiTheme="minorEastAsia" w:cs="Times New Roman"/>
          <w:sz w:val="24"/>
          <w:szCs w:val="24"/>
        </w:rPr>
        <w:t>培养和丰富创新创业意识</w:t>
      </w:r>
      <w:r w:rsidR="002113BB">
        <w:rPr>
          <w:rFonts w:ascii="Times New Roman" w:hAnsiTheme="minorEastAsia" w:cs="Times New Roman" w:hint="eastAsia"/>
          <w:sz w:val="24"/>
          <w:szCs w:val="24"/>
        </w:rPr>
        <w:t>，</w:t>
      </w:r>
      <w:r w:rsidR="002113BB" w:rsidRPr="00043206">
        <w:rPr>
          <w:rFonts w:ascii="Times New Roman" w:hAnsiTheme="minorEastAsia" w:cs="Times New Roman"/>
          <w:sz w:val="24"/>
          <w:szCs w:val="24"/>
        </w:rPr>
        <w:t>锻炼</w:t>
      </w:r>
      <w:r w:rsidR="005C0D34">
        <w:rPr>
          <w:rFonts w:ascii="Times New Roman" w:hAnsiTheme="minorEastAsia" w:cs="Times New Roman" w:hint="eastAsia"/>
          <w:sz w:val="24"/>
          <w:szCs w:val="24"/>
        </w:rPr>
        <w:t>其</w:t>
      </w:r>
      <w:r w:rsidR="002113BB">
        <w:rPr>
          <w:rFonts w:ascii="Times New Roman" w:hAnsiTheme="minorEastAsia" w:cs="Times New Roman"/>
          <w:sz w:val="24"/>
          <w:szCs w:val="24"/>
        </w:rPr>
        <w:t>在国际环境下进行创新创业的能力</w:t>
      </w:r>
      <w:r>
        <w:rPr>
          <w:rFonts w:ascii="Times New Roman" w:hAnsiTheme="minorEastAsia" w:cs="Times New Roman" w:hint="eastAsia"/>
          <w:sz w:val="24"/>
          <w:szCs w:val="24"/>
        </w:rPr>
        <w:t>。</w:t>
      </w:r>
      <w:r w:rsidR="005C0D34">
        <w:rPr>
          <w:rFonts w:ascii="Times New Roman" w:hAnsiTheme="minorEastAsia" w:cs="Times New Roman" w:hint="eastAsia"/>
          <w:sz w:val="24"/>
          <w:szCs w:val="24"/>
        </w:rPr>
        <w:t>法国行</w:t>
      </w:r>
      <w:r w:rsidR="002113BB">
        <w:rPr>
          <w:rFonts w:ascii="Times New Roman" w:hAnsiTheme="minorEastAsia" w:cs="Times New Roman" w:hint="eastAsia"/>
          <w:sz w:val="24"/>
          <w:szCs w:val="24"/>
        </w:rPr>
        <w:t>代表团将</w:t>
      </w:r>
      <w:r w:rsidRPr="00043206">
        <w:rPr>
          <w:rFonts w:ascii="Times New Roman" w:hAnsiTheme="minorEastAsia" w:cs="Times New Roman"/>
          <w:sz w:val="24"/>
          <w:szCs w:val="24"/>
        </w:rPr>
        <w:t>访问</w:t>
      </w:r>
      <w:r>
        <w:rPr>
          <w:rFonts w:ascii="Times New Roman" w:hAnsiTheme="minorEastAsia" w:cs="Times New Roman" w:hint="eastAsia"/>
          <w:sz w:val="24"/>
          <w:szCs w:val="24"/>
        </w:rPr>
        <w:t>法国</w:t>
      </w:r>
      <w:r w:rsidRPr="00043206">
        <w:rPr>
          <w:rFonts w:ascii="Times New Roman" w:hAnsiTheme="minorEastAsia" w:cs="Times New Roman"/>
          <w:sz w:val="24"/>
          <w:szCs w:val="24"/>
        </w:rPr>
        <w:t>精英工程师高校</w:t>
      </w:r>
      <w:r w:rsidR="005C0D34">
        <w:rPr>
          <w:rFonts w:ascii="Times New Roman" w:hAnsiTheme="minorEastAsia" w:cs="Times New Roman" w:hint="eastAsia"/>
          <w:sz w:val="24"/>
          <w:szCs w:val="24"/>
        </w:rPr>
        <w:t>/</w:t>
      </w:r>
      <w:r w:rsidR="005C0D34">
        <w:rPr>
          <w:rFonts w:ascii="Times New Roman" w:hAnsiTheme="minorEastAsia" w:cs="Times New Roman"/>
          <w:sz w:val="24"/>
          <w:szCs w:val="24"/>
        </w:rPr>
        <w:t>商校</w:t>
      </w:r>
      <w:r w:rsidR="002113BB">
        <w:rPr>
          <w:rFonts w:ascii="Times New Roman" w:hAnsiTheme="minorEastAsia" w:cs="Times New Roman" w:hint="eastAsia"/>
          <w:sz w:val="24"/>
          <w:szCs w:val="24"/>
        </w:rPr>
        <w:t>和</w:t>
      </w:r>
      <w:r w:rsidRPr="00043206">
        <w:rPr>
          <w:rFonts w:ascii="Times New Roman" w:hAnsiTheme="minorEastAsia" w:cs="Times New Roman"/>
          <w:sz w:val="24"/>
          <w:szCs w:val="24"/>
        </w:rPr>
        <w:t>知名创新创业基地</w:t>
      </w:r>
      <w:r w:rsidR="002113BB">
        <w:rPr>
          <w:rFonts w:ascii="Times New Roman" w:hAnsiTheme="minorEastAsia" w:cs="Times New Roman" w:hint="eastAsia"/>
          <w:sz w:val="24"/>
          <w:szCs w:val="24"/>
        </w:rPr>
        <w:t>，</w:t>
      </w:r>
      <w:r w:rsidRPr="00043206">
        <w:rPr>
          <w:rFonts w:ascii="Times New Roman" w:hAnsiTheme="minorEastAsia" w:cs="Times New Roman"/>
          <w:sz w:val="24"/>
          <w:szCs w:val="24"/>
        </w:rPr>
        <w:t>与两国创新创业者直接</w:t>
      </w:r>
      <w:r>
        <w:rPr>
          <w:rFonts w:ascii="Times New Roman" w:hAnsiTheme="minorEastAsia" w:cs="Times New Roman"/>
          <w:sz w:val="24"/>
          <w:szCs w:val="24"/>
        </w:rPr>
        <w:t>交流</w:t>
      </w:r>
      <w:r w:rsidR="002113BB">
        <w:rPr>
          <w:rFonts w:ascii="Times New Roman" w:hAnsiTheme="minorEastAsia" w:cs="Times New Roman"/>
          <w:sz w:val="24"/>
          <w:szCs w:val="24"/>
        </w:rPr>
        <w:t>，</w:t>
      </w:r>
      <w:r>
        <w:rPr>
          <w:rFonts w:ascii="Times New Roman" w:hAnsiTheme="minorEastAsia" w:cs="Times New Roman"/>
          <w:sz w:val="24"/>
          <w:szCs w:val="24"/>
        </w:rPr>
        <w:t>并在中法两国创新导师的辅导下完成创新创业微课题</w:t>
      </w:r>
      <w:r w:rsidR="002113BB">
        <w:rPr>
          <w:rFonts w:ascii="Times New Roman" w:hAnsiTheme="minorEastAsia" w:cs="Times New Roman" w:hint="eastAsia"/>
          <w:sz w:val="24"/>
          <w:szCs w:val="24"/>
        </w:rPr>
        <w:t>。</w:t>
      </w:r>
    </w:p>
    <w:p w14:paraId="75B899DA" w14:textId="51983455" w:rsidR="006006E5" w:rsidRPr="009515AB" w:rsidRDefault="002113BB" w:rsidP="00EA6703">
      <w:pPr>
        <w:widowControl/>
        <w:spacing w:before="100" w:beforeAutospacing="1" w:after="100" w:afterAutospacing="1"/>
        <w:ind w:firstLine="420"/>
        <w:jc w:val="left"/>
        <w:rPr>
          <w:rFonts w:ascii="楷体" w:eastAsia="楷体" w:hAnsi="楷体" w:cs="Tahoma"/>
          <w:color w:val="FF0000"/>
          <w:kern w:val="0"/>
          <w:sz w:val="24"/>
          <w:szCs w:val="21"/>
        </w:rPr>
      </w:pPr>
      <w:r>
        <w:rPr>
          <w:rFonts w:ascii="Times New Roman" w:hAnsiTheme="minorEastAsia" w:cs="Times New Roman" w:hint="eastAsia"/>
          <w:sz w:val="24"/>
          <w:szCs w:val="24"/>
        </w:rPr>
        <w:t>本届法国行</w:t>
      </w:r>
      <w:r w:rsidR="00723C87">
        <w:rPr>
          <w:rFonts w:ascii="Times New Roman" w:hAnsiTheme="minorEastAsia" w:cs="Times New Roman"/>
          <w:sz w:val="24"/>
          <w:szCs w:val="24"/>
        </w:rPr>
        <w:t>除</w:t>
      </w:r>
      <w:r w:rsidR="00723C87">
        <w:rPr>
          <w:rFonts w:ascii="Times New Roman" w:hAnsiTheme="minorEastAsia" w:cs="Times New Roman" w:hint="eastAsia"/>
          <w:sz w:val="24"/>
          <w:szCs w:val="24"/>
        </w:rPr>
        <w:t>继续</w:t>
      </w:r>
      <w:r w:rsidR="00723C87">
        <w:rPr>
          <w:rFonts w:ascii="Times New Roman" w:hAnsiTheme="minorEastAsia" w:cs="Times New Roman"/>
          <w:sz w:val="24"/>
          <w:szCs w:val="24"/>
        </w:rPr>
        <w:t>得到校内各单位</w:t>
      </w:r>
      <w:r w:rsidR="00723C87">
        <w:rPr>
          <w:rFonts w:ascii="Times New Roman" w:hAnsiTheme="minorEastAsia" w:cs="Times New Roman" w:hint="eastAsia"/>
          <w:sz w:val="24"/>
          <w:szCs w:val="24"/>
        </w:rPr>
        <w:t>、同济大学</w:t>
      </w:r>
      <w:r w:rsidR="00723C87">
        <w:rPr>
          <w:rFonts w:ascii="Times New Roman" w:hAnsiTheme="minorEastAsia" w:cs="Times New Roman"/>
          <w:sz w:val="24"/>
          <w:szCs w:val="24"/>
        </w:rPr>
        <w:t>法国校友会和法国合作高校的支持</w:t>
      </w:r>
      <w:r>
        <w:rPr>
          <w:rFonts w:ascii="Times New Roman" w:hAnsiTheme="minorEastAsia" w:cs="Times New Roman" w:hint="eastAsia"/>
          <w:sz w:val="24"/>
          <w:szCs w:val="24"/>
        </w:rPr>
        <w:t>外</w:t>
      </w:r>
      <w:r w:rsidR="00723C87">
        <w:rPr>
          <w:rFonts w:ascii="Times New Roman" w:hAnsiTheme="minorEastAsia" w:cs="Times New Roman"/>
          <w:sz w:val="24"/>
          <w:szCs w:val="24"/>
        </w:rPr>
        <w:t>，还</w:t>
      </w:r>
      <w:r w:rsidR="00723C87" w:rsidRPr="00043206">
        <w:rPr>
          <w:rFonts w:ascii="Times New Roman" w:hAnsiTheme="minorEastAsia" w:cs="Times New Roman"/>
          <w:sz w:val="24"/>
          <w:szCs w:val="24"/>
        </w:rPr>
        <w:t>将得到法国海外留学人员创业者协会的全程指导</w:t>
      </w:r>
      <w:r w:rsidR="00723C87">
        <w:rPr>
          <w:rFonts w:ascii="Times New Roman" w:hAnsiTheme="minorEastAsia" w:cs="Times New Roman" w:hint="eastAsia"/>
          <w:sz w:val="24"/>
          <w:szCs w:val="24"/>
        </w:rPr>
        <w:t>。</w:t>
      </w:r>
      <w:r w:rsidR="00723C87" w:rsidRPr="00043206">
        <w:rPr>
          <w:rFonts w:ascii="Times New Roman" w:hAnsi="Times New Roman" w:cs="Times New Roman"/>
          <w:sz w:val="24"/>
          <w:szCs w:val="24"/>
        </w:rPr>
        <w:t xml:space="preserve"> </w:t>
      </w:r>
      <w:r w:rsidR="006006E5" w:rsidRPr="009515AB">
        <w:rPr>
          <w:rFonts w:ascii="Calibri" w:eastAsia="楷体" w:hAnsi="Calibri" w:cs="Calibri"/>
          <w:color w:val="FF0000"/>
          <w:kern w:val="0"/>
          <w:sz w:val="24"/>
          <w:szCs w:val="21"/>
        </w:rPr>
        <w:t>  </w:t>
      </w:r>
    </w:p>
    <w:p w14:paraId="075865DE" w14:textId="427DBB8E" w:rsidR="005C0CD4" w:rsidRDefault="00922515" w:rsidP="00922515">
      <w:pPr>
        <w:ind w:leftChars="-135" w:hangingChars="135" w:hanging="283"/>
        <w:jc w:val="center"/>
      </w:pPr>
      <w:r>
        <w:rPr>
          <w:noProof/>
        </w:rPr>
        <w:drawing>
          <wp:inline distT="0" distB="0" distL="0" distR="0" wp14:anchorId="09A534D6" wp14:editId="2C1095F9">
            <wp:extent cx="2613660" cy="1742440"/>
            <wp:effectExtent l="0" t="0" r="0" b="0"/>
            <wp:docPr id="4" name="图片 4" descr="C:\Users\Bruce\Desktop\DSC00822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ruce\Desktop\DSC00822 - 副本.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13660" cy="1742440"/>
                    </a:xfrm>
                    <a:prstGeom prst="rect">
                      <a:avLst/>
                    </a:prstGeom>
                    <a:noFill/>
                    <a:ln>
                      <a:noFill/>
                    </a:ln>
                  </pic:spPr>
                </pic:pic>
              </a:graphicData>
            </a:graphic>
          </wp:inline>
        </w:drawing>
      </w:r>
      <w:r>
        <w:rPr>
          <w:noProof/>
        </w:rPr>
        <w:drawing>
          <wp:inline distT="0" distB="0" distL="0" distR="0" wp14:anchorId="3AC21AB7" wp14:editId="40357662">
            <wp:extent cx="2635105" cy="1742344"/>
            <wp:effectExtent l="0" t="0" r="0" b="0"/>
            <wp:docPr id="5" name="图片 5" descr="C:\Users\Bruce\Desktop\R0021206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ruce\Desktop\R0021206 - 副本.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8551" cy="1751235"/>
                    </a:xfrm>
                    <a:prstGeom prst="rect">
                      <a:avLst/>
                    </a:prstGeom>
                    <a:noFill/>
                    <a:ln>
                      <a:noFill/>
                    </a:ln>
                  </pic:spPr>
                </pic:pic>
              </a:graphicData>
            </a:graphic>
          </wp:inline>
        </w:drawing>
      </w:r>
    </w:p>
    <w:p w14:paraId="047FBFC1" w14:textId="77777777" w:rsidR="00E156DA" w:rsidRDefault="00E156DA" w:rsidP="006D2941"/>
    <w:p w14:paraId="3258C219" w14:textId="77777777" w:rsidR="006D2941" w:rsidRPr="00EA6703" w:rsidRDefault="006D2941" w:rsidP="006D2941">
      <w:pPr>
        <w:pStyle w:val="a5"/>
        <w:numPr>
          <w:ilvl w:val="0"/>
          <w:numId w:val="1"/>
        </w:numPr>
        <w:ind w:firstLineChars="0"/>
        <w:rPr>
          <w:b/>
          <w:sz w:val="24"/>
        </w:rPr>
      </w:pPr>
      <w:r w:rsidRPr="00EA6703">
        <w:rPr>
          <w:rFonts w:hint="eastAsia"/>
          <w:b/>
          <w:sz w:val="24"/>
        </w:rPr>
        <w:t>行程</w:t>
      </w:r>
      <w:r w:rsidR="007A7471" w:rsidRPr="00EA6703">
        <w:rPr>
          <w:rFonts w:hint="eastAsia"/>
          <w:b/>
          <w:sz w:val="24"/>
        </w:rPr>
        <w:t>组织和</w:t>
      </w:r>
      <w:r w:rsidRPr="00EA6703">
        <w:rPr>
          <w:rFonts w:hint="eastAsia"/>
          <w:b/>
          <w:sz w:val="24"/>
        </w:rPr>
        <w:t>安排</w:t>
      </w:r>
    </w:p>
    <w:p w14:paraId="121AF5C7" w14:textId="414D276B" w:rsidR="00BF0A79" w:rsidRDefault="002622F0" w:rsidP="002622F0">
      <w:pPr>
        <w:ind w:left="420"/>
      </w:pPr>
      <w:r>
        <w:rPr>
          <w:rFonts w:hint="eastAsia"/>
        </w:rPr>
        <w:t>活动</w:t>
      </w:r>
      <w:r w:rsidR="003205AE">
        <w:rPr>
          <w:rFonts w:hint="eastAsia"/>
        </w:rPr>
        <w:t>时间：</w:t>
      </w:r>
      <w:r w:rsidR="00C2756A" w:rsidRPr="0048630D">
        <w:rPr>
          <w:rFonts w:hint="eastAsia"/>
          <w:b/>
        </w:rPr>
        <w:t>201</w:t>
      </w:r>
      <w:r w:rsidR="00834516">
        <w:rPr>
          <w:rFonts w:hint="eastAsia"/>
          <w:b/>
        </w:rPr>
        <w:t>6</w:t>
      </w:r>
      <w:r w:rsidR="00C2756A" w:rsidRPr="0048630D">
        <w:rPr>
          <w:rFonts w:hint="eastAsia"/>
          <w:b/>
        </w:rPr>
        <w:t>年</w:t>
      </w:r>
      <w:r w:rsidR="003205AE" w:rsidRPr="0048630D">
        <w:rPr>
          <w:rFonts w:hint="eastAsia"/>
          <w:b/>
        </w:rPr>
        <w:t>5</w:t>
      </w:r>
      <w:r w:rsidR="003205AE" w:rsidRPr="0048630D">
        <w:rPr>
          <w:b/>
        </w:rPr>
        <w:t>月</w:t>
      </w:r>
      <w:r w:rsidR="00834516">
        <w:rPr>
          <w:rFonts w:hint="eastAsia"/>
          <w:b/>
        </w:rPr>
        <w:t>2</w:t>
      </w:r>
      <w:r w:rsidR="003205AE" w:rsidRPr="0048630D">
        <w:rPr>
          <w:rFonts w:hint="eastAsia"/>
          <w:b/>
        </w:rPr>
        <w:t>9</w:t>
      </w:r>
      <w:r w:rsidR="003205AE" w:rsidRPr="0048630D">
        <w:rPr>
          <w:b/>
        </w:rPr>
        <w:t>日至</w:t>
      </w:r>
      <w:r w:rsidR="00834516">
        <w:rPr>
          <w:rFonts w:hint="eastAsia"/>
          <w:b/>
        </w:rPr>
        <w:t>6</w:t>
      </w:r>
      <w:r w:rsidR="00834516">
        <w:rPr>
          <w:rFonts w:hint="eastAsia"/>
          <w:b/>
        </w:rPr>
        <w:t>月</w:t>
      </w:r>
      <w:r w:rsidR="00834516">
        <w:rPr>
          <w:rFonts w:hint="eastAsia"/>
          <w:b/>
        </w:rPr>
        <w:t>11</w:t>
      </w:r>
      <w:r w:rsidR="003205AE" w:rsidRPr="0048630D">
        <w:rPr>
          <w:b/>
        </w:rPr>
        <w:t>日</w:t>
      </w:r>
    </w:p>
    <w:p w14:paraId="2F538BB7" w14:textId="5414BC2D" w:rsidR="003205AE" w:rsidRPr="003205AE" w:rsidRDefault="005950F4" w:rsidP="002622F0">
      <w:pPr>
        <w:ind w:left="420"/>
      </w:pPr>
      <w:r>
        <w:rPr>
          <w:rFonts w:hint="eastAsia"/>
        </w:rPr>
        <w:t>活动地点</w:t>
      </w:r>
      <w:r w:rsidR="00BF0A79">
        <w:rPr>
          <w:rFonts w:hint="eastAsia"/>
        </w:rPr>
        <w:t>：</w:t>
      </w:r>
      <w:r w:rsidR="003205AE" w:rsidRPr="003205AE">
        <w:rPr>
          <w:rFonts w:hint="eastAsia"/>
        </w:rPr>
        <w:t>法国巴黎</w:t>
      </w:r>
      <w:r w:rsidR="00834516">
        <w:rPr>
          <w:rFonts w:hint="eastAsia"/>
        </w:rPr>
        <w:t>、里昂</w:t>
      </w:r>
    </w:p>
    <w:p w14:paraId="3323BCB4" w14:textId="77F67C28" w:rsidR="0023385C" w:rsidRPr="002626D4" w:rsidRDefault="002622F0" w:rsidP="002622F0">
      <w:r>
        <w:rPr>
          <w:rFonts w:hint="eastAsia"/>
        </w:rPr>
        <w:t xml:space="preserve">    </w:t>
      </w:r>
      <w:r w:rsidR="00834516">
        <w:rPr>
          <w:rFonts w:hint="eastAsia"/>
        </w:rPr>
        <w:t>主要</w:t>
      </w:r>
      <w:r>
        <w:rPr>
          <w:rFonts w:hint="eastAsia"/>
        </w:rPr>
        <w:t>活动</w:t>
      </w:r>
      <w:r w:rsidR="002626D4" w:rsidRPr="002626D4">
        <w:rPr>
          <w:rFonts w:hint="eastAsia"/>
        </w:rPr>
        <w:t>：</w:t>
      </w:r>
    </w:p>
    <w:p w14:paraId="422756EE" w14:textId="44ADCC07" w:rsidR="001467C2" w:rsidRDefault="00F37545" w:rsidP="001467C2">
      <w:pPr>
        <w:pStyle w:val="a5"/>
        <w:numPr>
          <w:ilvl w:val="0"/>
          <w:numId w:val="4"/>
        </w:numPr>
        <w:ind w:firstLineChars="0"/>
      </w:pPr>
      <w:r>
        <w:rPr>
          <w:rFonts w:hint="eastAsia"/>
        </w:rPr>
        <w:t>在创新导师辅导下，开展</w:t>
      </w:r>
      <w:r w:rsidR="001467C2">
        <w:rPr>
          <w:rFonts w:hint="eastAsia"/>
        </w:rPr>
        <w:t>头脑风暴</w:t>
      </w:r>
      <w:r>
        <w:rPr>
          <w:rFonts w:hint="eastAsia"/>
        </w:rPr>
        <w:t>、创新选题、</w:t>
      </w:r>
      <w:r w:rsidR="001467C2">
        <w:rPr>
          <w:rFonts w:hint="eastAsia"/>
        </w:rPr>
        <w:t>团队工作</w:t>
      </w:r>
      <w:r w:rsidR="00040A55">
        <w:rPr>
          <w:rFonts w:hint="eastAsia"/>
        </w:rPr>
        <w:t>；</w:t>
      </w:r>
    </w:p>
    <w:p w14:paraId="6A2D82D4" w14:textId="5A790441" w:rsidR="001467C2" w:rsidRDefault="001467C2" w:rsidP="00EE7809">
      <w:pPr>
        <w:pStyle w:val="a5"/>
        <w:numPr>
          <w:ilvl w:val="0"/>
          <w:numId w:val="4"/>
        </w:numPr>
        <w:ind w:firstLineChars="0"/>
      </w:pPr>
      <w:r>
        <w:rPr>
          <w:rFonts w:hint="eastAsia"/>
        </w:rPr>
        <w:t>访问</w:t>
      </w:r>
      <w:r w:rsidR="00F37545">
        <w:rPr>
          <w:rFonts w:hint="eastAsia"/>
        </w:rPr>
        <w:t>多所</w:t>
      </w:r>
      <w:r>
        <w:rPr>
          <w:rFonts w:hint="eastAsia"/>
        </w:rPr>
        <w:t>法国工程师精英学校、商校</w:t>
      </w:r>
      <w:r w:rsidR="00F37545">
        <w:rPr>
          <w:rFonts w:hint="eastAsia"/>
        </w:rPr>
        <w:t>，</w:t>
      </w:r>
      <w:r>
        <w:rPr>
          <w:rFonts w:hint="eastAsia"/>
        </w:rPr>
        <w:t>调研法国创新创业教育和高校孵化器，</w:t>
      </w:r>
      <w:r w:rsidR="00F37545">
        <w:rPr>
          <w:rFonts w:hint="eastAsia"/>
        </w:rPr>
        <w:t>接受</w:t>
      </w:r>
      <w:r>
        <w:rPr>
          <w:rFonts w:hint="eastAsia"/>
        </w:rPr>
        <w:t>商业计划培训</w:t>
      </w:r>
      <w:r w:rsidR="00040A55">
        <w:rPr>
          <w:rFonts w:hint="eastAsia"/>
        </w:rPr>
        <w:t>；</w:t>
      </w:r>
    </w:p>
    <w:p w14:paraId="4DF164F3" w14:textId="7574C7DA" w:rsidR="0023385C" w:rsidRPr="0023385C" w:rsidRDefault="002622F0" w:rsidP="002622F0">
      <w:r>
        <w:rPr>
          <w:rFonts w:hint="eastAsia"/>
        </w:rPr>
        <w:t xml:space="preserve">    </w:t>
      </w:r>
      <w:r w:rsidR="0023385C" w:rsidRPr="0023385C">
        <w:rPr>
          <w:rFonts w:hint="eastAsia"/>
        </w:rPr>
        <w:t>3.</w:t>
      </w:r>
      <w:r w:rsidR="00F91A2C">
        <w:rPr>
          <w:rFonts w:hint="eastAsia"/>
        </w:rPr>
        <w:t xml:space="preserve"> </w:t>
      </w:r>
      <w:r w:rsidR="001467C2">
        <w:rPr>
          <w:rFonts w:hint="eastAsia"/>
        </w:rPr>
        <w:t>参观</w:t>
      </w:r>
      <w:r w:rsidR="00F37545">
        <w:rPr>
          <w:rFonts w:hint="eastAsia"/>
        </w:rPr>
        <w:t>巴黎</w:t>
      </w:r>
      <w:r w:rsidR="00040A55">
        <w:rPr>
          <w:rFonts w:hint="eastAsia"/>
        </w:rPr>
        <w:t>多个</w:t>
      </w:r>
      <w:r w:rsidR="00F37545">
        <w:rPr>
          <w:rFonts w:hint="eastAsia"/>
        </w:rPr>
        <w:t>知名</w:t>
      </w:r>
      <w:r w:rsidR="001467C2">
        <w:rPr>
          <w:rFonts w:hint="eastAsia"/>
        </w:rPr>
        <w:t>的创客空间（</w:t>
      </w:r>
      <w:r w:rsidR="00F37545">
        <w:rPr>
          <w:rFonts w:hint="eastAsia"/>
        </w:rPr>
        <w:t>Nauma,Dojo,Us</w:t>
      </w:r>
      <w:r w:rsidR="00F37545">
        <w:t>ineIO,La Paillasse…</w:t>
      </w:r>
      <w:r w:rsidR="001467C2">
        <w:rPr>
          <w:rFonts w:hint="eastAsia"/>
        </w:rPr>
        <w:t>）</w:t>
      </w:r>
      <w:r w:rsidR="00F37545">
        <w:rPr>
          <w:rFonts w:hint="eastAsia"/>
        </w:rPr>
        <w:t>，</w:t>
      </w:r>
      <w:r w:rsidR="00040A55">
        <w:rPr>
          <w:rFonts w:hint="eastAsia"/>
        </w:rPr>
        <w:t>并</w:t>
      </w:r>
      <w:r w:rsidR="00F37545">
        <w:rPr>
          <w:rFonts w:hint="eastAsia"/>
        </w:rPr>
        <w:t>和同济大学法国校友会、法国海外留学人员创业者协会代表聚会，分享其留学及创新创业经历</w:t>
      </w:r>
      <w:r w:rsidR="009515AB">
        <w:rPr>
          <w:rFonts w:hint="eastAsia"/>
        </w:rPr>
        <w:t>；</w:t>
      </w:r>
    </w:p>
    <w:p w14:paraId="40BA9F76" w14:textId="4F5BA2B2" w:rsidR="0023385C" w:rsidRPr="0023385C" w:rsidRDefault="00040A55" w:rsidP="00D03873">
      <w:pPr>
        <w:ind w:firstLine="420"/>
      </w:pPr>
      <w:r>
        <w:rPr>
          <w:rFonts w:hint="eastAsia"/>
        </w:rPr>
        <w:t>4</w:t>
      </w:r>
      <w:r w:rsidR="00E739D8">
        <w:rPr>
          <w:rFonts w:hint="eastAsia"/>
        </w:rPr>
        <w:t xml:space="preserve">. </w:t>
      </w:r>
      <w:r w:rsidR="00E739D8">
        <w:rPr>
          <w:rFonts w:hint="eastAsia"/>
        </w:rPr>
        <w:t>游览体验法国</w:t>
      </w:r>
      <w:r>
        <w:rPr>
          <w:rFonts w:hint="eastAsia"/>
        </w:rPr>
        <w:t>的</w:t>
      </w:r>
      <w:r w:rsidR="00E739D8">
        <w:rPr>
          <w:rFonts w:hint="eastAsia"/>
        </w:rPr>
        <w:t>历史</w:t>
      </w:r>
      <w:r w:rsidR="005A03EB">
        <w:rPr>
          <w:rFonts w:hint="eastAsia"/>
        </w:rPr>
        <w:t>、文化、</w:t>
      </w:r>
      <w:r w:rsidR="00E739D8">
        <w:rPr>
          <w:rFonts w:hint="eastAsia"/>
        </w:rPr>
        <w:t>艺术</w:t>
      </w:r>
      <w:r w:rsidR="005A03EB">
        <w:rPr>
          <w:rFonts w:hint="eastAsia"/>
        </w:rPr>
        <w:t>、美食</w:t>
      </w:r>
      <w:r w:rsidR="005A03EB">
        <w:t>……</w:t>
      </w:r>
    </w:p>
    <w:p w14:paraId="52843BE5" w14:textId="798F88B0" w:rsidR="00485D8E" w:rsidRDefault="00DA1CAE" w:rsidP="00EC7C94">
      <w:r>
        <w:rPr>
          <w:rFonts w:hint="eastAsia"/>
        </w:rPr>
        <w:t xml:space="preserve">   </w:t>
      </w:r>
      <w:r w:rsidR="001467C2">
        <w:rPr>
          <w:rFonts w:hint="eastAsia"/>
        </w:rPr>
        <w:t>在法国</w:t>
      </w:r>
      <w:r w:rsidR="009515AB">
        <w:rPr>
          <w:rFonts w:hint="eastAsia"/>
        </w:rPr>
        <w:t>期间</w:t>
      </w:r>
      <w:r w:rsidR="001467C2">
        <w:rPr>
          <w:rFonts w:hint="eastAsia"/>
        </w:rPr>
        <w:t>和</w:t>
      </w:r>
      <w:r>
        <w:rPr>
          <w:rFonts w:hint="eastAsia"/>
        </w:rPr>
        <w:t>回国后将</w:t>
      </w:r>
      <w:r w:rsidR="001467C2">
        <w:rPr>
          <w:rFonts w:hint="eastAsia"/>
        </w:rPr>
        <w:t>分别</w:t>
      </w:r>
      <w:r>
        <w:rPr>
          <w:rFonts w:hint="eastAsia"/>
        </w:rPr>
        <w:t>举行</w:t>
      </w:r>
      <w:r w:rsidR="009515AB">
        <w:rPr>
          <w:rFonts w:hint="eastAsia"/>
        </w:rPr>
        <w:t>阶段汇报和</w:t>
      </w:r>
      <w:r w:rsidR="002E7441">
        <w:rPr>
          <w:rFonts w:hint="eastAsia"/>
        </w:rPr>
        <w:t>项目</w:t>
      </w:r>
      <w:r w:rsidR="001467C2">
        <w:rPr>
          <w:rFonts w:hint="eastAsia"/>
        </w:rPr>
        <w:t>成果汇报</w:t>
      </w:r>
      <w:r>
        <w:rPr>
          <w:rFonts w:hint="eastAsia"/>
        </w:rPr>
        <w:t>，并评出奖项，授予荣誉证书和奖励。</w:t>
      </w:r>
    </w:p>
    <w:p w14:paraId="7C62E314" w14:textId="77777777" w:rsidR="001467C2" w:rsidRDefault="001467C2" w:rsidP="00EC7C94"/>
    <w:p w14:paraId="690B1D1B" w14:textId="77777777" w:rsidR="00DA1CAE" w:rsidRPr="002622F0" w:rsidRDefault="00DA1CAE" w:rsidP="00EC7C94"/>
    <w:p w14:paraId="35FAABB7" w14:textId="77777777" w:rsidR="006D2941" w:rsidRPr="00EA6703" w:rsidRDefault="006D2941" w:rsidP="006D2941">
      <w:pPr>
        <w:pStyle w:val="a5"/>
        <w:numPr>
          <w:ilvl w:val="0"/>
          <w:numId w:val="1"/>
        </w:numPr>
        <w:ind w:firstLineChars="0"/>
        <w:rPr>
          <w:b/>
          <w:sz w:val="24"/>
        </w:rPr>
      </w:pPr>
      <w:r w:rsidRPr="00EA6703">
        <w:rPr>
          <w:rFonts w:hint="eastAsia"/>
          <w:b/>
          <w:sz w:val="24"/>
        </w:rPr>
        <w:t>相关费用</w:t>
      </w:r>
    </w:p>
    <w:p w14:paraId="78310359" w14:textId="2E4E2C00" w:rsidR="00BF0A79" w:rsidRDefault="00BF0A79">
      <w:pPr>
        <w:pStyle w:val="a5"/>
      </w:pPr>
      <w:r>
        <w:rPr>
          <w:rFonts w:hint="eastAsia"/>
        </w:rPr>
        <w:t>类别：</w:t>
      </w:r>
      <w:r w:rsidR="00F3090F">
        <w:rPr>
          <w:rFonts w:hint="eastAsia"/>
        </w:rPr>
        <w:t>往返机票、住宿、</w:t>
      </w:r>
      <w:r w:rsidR="00AC1A07">
        <w:rPr>
          <w:rFonts w:hint="eastAsia"/>
        </w:rPr>
        <w:t>签证、保险、</w:t>
      </w:r>
      <w:r w:rsidR="00A92F96">
        <w:rPr>
          <w:rFonts w:hint="eastAsia"/>
        </w:rPr>
        <w:t>交通</w:t>
      </w:r>
      <w:r w:rsidR="00F91A2C">
        <w:rPr>
          <w:rFonts w:hint="eastAsia"/>
        </w:rPr>
        <w:t>和餐饮</w:t>
      </w:r>
      <w:r w:rsidR="002622F0">
        <w:rPr>
          <w:rFonts w:hint="eastAsia"/>
        </w:rPr>
        <w:t>等</w:t>
      </w:r>
    </w:p>
    <w:p w14:paraId="6D4185A0" w14:textId="77777777" w:rsidR="009718E7" w:rsidRDefault="00BF0A79" w:rsidP="00485D8E">
      <w:pPr>
        <w:pStyle w:val="a5"/>
      </w:pPr>
      <w:r>
        <w:rPr>
          <w:rFonts w:hint="eastAsia"/>
        </w:rPr>
        <w:t>金额：</w:t>
      </w:r>
      <w:r w:rsidR="001A3F71">
        <w:rPr>
          <w:rFonts w:hint="eastAsia"/>
        </w:rPr>
        <w:t>预计</w:t>
      </w:r>
      <w:r w:rsidR="005950F4">
        <w:rPr>
          <w:rFonts w:hint="eastAsia"/>
        </w:rPr>
        <w:t>人民币</w:t>
      </w:r>
      <w:r w:rsidR="001A3F71">
        <w:rPr>
          <w:rFonts w:hint="eastAsia"/>
        </w:rPr>
        <w:t>2</w:t>
      </w:r>
      <w:r w:rsidR="005A03EB">
        <w:rPr>
          <w:rFonts w:hint="eastAsia"/>
        </w:rPr>
        <w:t>万</w:t>
      </w:r>
      <w:r w:rsidR="001A3F71">
        <w:rPr>
          <w:rFonts w:hint="eastAsia"/>
        </w:rPr>
        <w:t>元</w:t>
      </w:r>
      <w:r w:rsidR="009C234B">
        <w:rPr>
          <w:rFonts w:hint="eastAsia"/>
        </w:rPr>
        <w:t>左右</w:t>
      </w:r>
      <w:r w:rsidR="001A3F71">
        <w:rPr>
          <w:rFonts w:hint="eastAsia"/>
        </w:rPr>
        <w:t>（以</w:t>
      </w:r>
      <w:r w:rsidR="00C2756A">
        <w:rPr>
          <w:rFonts w:hint="eastAsia"/>
        </w:rPr>
        <w:t>实际支出</w:t>
      </w:r>
      <w:r w:rsidR="001A3F71">
        <w:rPr>
          <w:rFonts w:hint="eastAsia"/>
        </w:rPr>
        <w:t>为准）。</w:t>
      </w:r>
    </w:p>
    <w:p w14:paraId="272EB242" w14:textId="252473F8" w:rsidR="00A92F96" w:rsidRPr="0059270C" w:rsidRDefault="00834516" w:rsidP="00485D8E">
      <w:pPr>
        <w:pStyle w:val="a5"/>
        <w:rPr>
          <w:color w:val="FF0000"/>
        </w:rPr>
      </w:pPr>
      <w:r w:rsidRPr="0059270C">
        <w:rPr>
          <w:rFonts w:hint="eastAsia"/>
          <w:color w:val="FF0000"/>
        </w:rPr>
        <w:lastRenderedPageBreak/>
        <w:t>参与</w:t>
      </w:r>
      <w:r w:rsidR="009718E7" w:rsidRPr="0059270C">
        <w:rPr>
          <w:rFonts w:hint="eastAsia"/>
          <w:color w:val="FF0000"/>
        </w:rPr>
        <w:t>并</w:t>
      </w:r>
      <w:r w:rsidR="009718E7" w:rsidRPr="0059270C">
        <w:rPr>
          <w:color w:val="FF0000"/>
        </w:rPr>
        <w:t>表现优秀的</w:t>
      </w:r>
      <w:r w:rsidRPr="0059270C">
        <w:rPr>
          <w:rFonts w:hint="eastAsia"/>
          <w:color w:val="FF0000"/>
        </w:rPr>
        <w:t>学生</w:t>
      </w:r>
      <w:r w:rsidR="009718E7" w:rsidRPr="0059270C">
        <w:rPr>
          <w:rFonts w:hint="eastAsia"/>
          <w:color w:val="FF0000"/>
        </w:rPr>
        <w:t>，</w:t>
      </w:r>
      <w:r w:rsidR="00F3090F" w:rsidRPr="0059270C">
        <w:rPr>
          <w:rFonts w:hint="eastAsia"/>
          <w:color w:val="FF0000"/>
        </w:rPr>
        <w:t>有机会获得</w:t>
      </w:r>
      <w:r w:rsidRPr="0059270C">
        <w:rPr>
          <w:rFonts w:hint="eastAsia"/>
          <w:color w:val="FF0000"/>
        </w:rPr>
        <w:t>校内</w:t>
      </w:r>
      <w:r w:rsidR="00F3090F" w:rsidRPr="0059270C">
        <w:rPr>
          <w:rFonts w:hint="eastAsia"/>
          <w:color w:val="FF0000"/>
        </w:rPr>
        <w:t>经费</w:t>
      </w:r>
      <w:r w:rsidR="00EA2EE2" w:rsidRPr="0059270C">
        <w:rPr>
          <w:rFonts w:hint="eastAsia"/>
          <w:color w:val="FF0000"/>
        </w:rPr>
        <w:t>资助全部或部分的</w:t>
      </w:r>
      <w:r w:rsidRPr="0059270C">
        <w:rPr>
          <w:rFonts w:hint="eastAsia"/>
          <w:color w:val="FF0000"/>
        </w:rPr>
        <w:t>机票、住宿</w:t>
      </w:r>
      <w:r w:rsidR="00EA2EE2" w:rsidRPr="0059270C">
        <w:rPr>
          <w:rFonts w:hint="eastAsia"/>
          <w:color w:val="FF0000"/>
        </w:rPr>
        <w:t>费</w:t>
      </w:r>
      <w:r w:rsidR="00C2756A" w:rsidRPr="0059270C">
        <w:rPr>
          <w:rFonts w:hint="eastAsia"/>
          <w:color w:val="FF0000"/>
        </w:rPr>
        <w:t>。</w:t>
      </w:r>
    </w:p>
    <w:p w14:paraId="45796618" w14:textId="77777777" w:rsidR="00884092" w:rsidRDefault="00884092" w:rsidP="00485D8E">
      <w:pPr>
        <w:pStyle w:val="a5"/>
      </w:pPr>
    </w:p>
    <w:p w14:paraId="5D4E7192" w14:textId="77777777" w:rsidR="006D2941" w:rsidRPr="00EA6703" w:rsidRDefault="006D2941" w:rsidP="006D2941">
      <w:pPr>
        <w:pStyle w:val="a5"/>
        <w:numPr>
          <w:ilvl w:val="0"/>
          <w:numId w:val="1"/>
        </w:numPr>
        <w:ind w:firstLineChars="0"/>
        <w:rPr>
          <w:b/>
          <w:sz w:val="24"/>
        </w:rPr>
      </w:pPr>
      <w:r w:rsidRPr="00EA6703">
        <w:rPr>
          <w:rFonts w:hint="eastAsia"/>
          <w:b/>
          <w:sz w:val="24"/>
        </w:rPr>
        <w:t>报名条件</w:t>
      </w:r>
    </w:p>
    <w:p w14:paraId="2567D97D" w14:textId="2E9B514C" w:rsidR="002622F0" w:rsidRPr="002622F0" w:rsidRDefault="002622F0" w:rsidP="00D021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20"/>
        <w:jc w:val="left"/>
      </w:pPr>
      <w:r w:rsidRPr="002622F0">
        <w:t xml:space="preserve">1. </w:t>
      </w:r>
      <w:r w:rsidR="00426897" w:rsidRPr="002622F0">
        <w:rPr>
          <w:rFonts w:hint="eastAsia"/>
        </w:rPr>
        <w:t>大一至大三本科生</w:t>
      </w:r>
      <w:r w:rsidR="00426897">
        <w:rPr>
          <w:rFonts w:hint="eastAsia"/>
        </w:rPr>
        <w:t>：</w:t>
      </w:r>
      <w:r w:rsidR="00C2756A">
        <w:t>土木</w:t>
      </w:r>
      <w:r w:rsidR="005950F4">
        <w:rPr>
          <w:rFonts w:hint="eastAsia"/>
        </w:rPr>
        <w:t>工程</w:t>
      </w:r>
      <w:r w:rsidR="00C2756A">
        <w:rPr>
          <w:rFonts w:hint="eastAsia"/>
        </w:rPr>
        <w:t>学院</w:t>
      </w:r>
      <w:r w:rsidR="00C2756A" w:rsidRPr="002622F0">
        <w:t>、</w:t>
      </w:r>
      <w:r w:rsidR="00D0218F">
        <w:t>交通</w:t>
      </w:r>
      <w:r w:rsidR="005950F4">
        <w:rPr>
          <w:rFonts w:hint="eastAsia"/>
        </w:rPr>
        <w:t>运输工程</w:t>
      </w:r>
      <w:r w:rsidR="00C2756A">
        <w:rPr>
          <w:rFonts w:hint="eastAsia"/>
        </w:rPr>
        <w:t>学院</w:t>
      </w:r>
      <w:r w:rsidR="00D0218F">
        <w:t>、</w:t>
      </w:r>
      <w:r w:rsidR="00C2756A">
        <w:rPr>
          <w:rFonts w:hint="eastAsia"/>
        </w:rPr>
        <w:t>环境</w:t>
      </w:r>
      <w:r w:rsidR="005950F4">
        <w:rPr>
          <w:rFonts w:hint="eastAsia"/>
        </w:rPr>
        <w:t>科学与工程</w:t>
      </w:r>
      <w:r w:rsidR="00C2756A">
        <w:rPr>
          <w:rFonts w:hint="eastAsia"/>
        </w:rPr>
        <w:t>学院</w:t>
      </w:r>
      <w:r w:rsidR="00C2756A">
        <w:t>、</w:t>
      </w:r>
      <w:r w:rsidR="00D0218F">
        <w:t>汽车</w:t>
      </w:r>
      <w:r w:rsidR="00C2756A">
        <w:rPr>
          <w:rFonts w:hint="eastAsia"/>
        </w:rPr>
        <w:t>学院</w:t>
      </w:r>
      <w:r w:rsidR="00D0218F">
        <w:t>、机械</w:t>
      </w:r>
      <w:r w:rsidR="005950F4">
        <w:rPr>
          <w:rFonts w:hint="eastAsia"/>
        </w:rPr>
        <w:t>与能源工程</w:t>
      </w:r>
      <w:r w:rsidR="00C2756A">
        <w:rPr>
          <w:rFonts w:hint="eastAsia"/>
        </w:rPr>
        <w:t>学院</w:t>
      </w:r>
      <w:r w:rsidR="00D0218F">
        <w:t>、</w:t>
      </w:r>
      <w:r w:rsidR="005950F4">
        <w:rPr>
          <w:rFonts w:hint="eastAsia"/>
        </w:rPr>
        <w:t>电子与信息工程</w:t>
      </w:r>
      <w:r w:rsidR="00C2756A">
        <w:rPr>
          <w:rFonts w:hint="eastAsia"/>
        </w:rPr>
        <w:t>学院</w:t>
      </w:r>
      <w:r w:rsidR="001E7D4F">
        <w:rPr>
          <w:rFonts w:hint="eastAsia"/>
        </w:rPr>
        <w:t>、</w:t>
      </w:r>
      <w:r w:rsidRPr="002622F0">
        <w:t>数学</w:t>
      </w:r>
      <w:r w:rsidR="00C2756A">
        <w:rPr>
          <w:rFonts w:hint="eastAsia"/>
        </w:rPr>
        <w:t>系</w:t>
      </w:r>
      <w:r w:rsidRPr="002622F0">
        <w:t>、</w:t>
      </w:r>
      <w:r w:rsidR="009515AB">
        <w:rPr>
          <w:rFonts w:hint="eastAsia"/>
        </w:rPr>
        <w:t>化学系、</w:t>
      </w:r>
      <w:r w:rsidR="00860737">
        <w:rPr>
          <w:rFonts w:hint="eastAsia"/>
        </w:rPr>
        <w:t>物理</w:t>
      </w:r>
      <w:r w:rsidR="005950F4">
        <w:rPr>
          <w:rFonts w:hint="eastAsia"/>
        </w:rPr>
        <w:t>科学与工程</w:t>
      </w:r>
      <w:r w:rsidR="00C2756A">
        <w:rPr>
          <w:rFonts w:hint="eastAsia"/>
        </w:rPr>
        <w:t>学院</w:t>
      </w:r>
      <w:r w:rsidR="00860737">
        <w:t>、</w:t>
      </w:r>
      <w:r w:rsidR="005950F4">
        <w:rPr>
          <w:rFonts w:hint="eastAsia"/>
        </w:rPr>
        <w:t>铁道与城市轨道交通研究</w:t>
      </w:r>
      <w:r w:rsidR="00C2756A">
        <w:rPr>
          <w:rFonts w:hint="eastAsia"/>
        </w:rPr>
        <w:t>院</w:t>
      </w:r>
      <w:r w:rsidR="00D0218F">
        <w:rPr>
          <w:rFonts w:hint="eastAsia"/>
        </w:rPr>
        <w:t>、</w:t>
      </w:r>
      <w:r w:rsidR="0098628C">
        <w:rPr>
          <w:rFonts w:hint="eastAsia"/>
        </w:rPr>
        <w:t>航空航天与力学</w:t>
      </w:r>
      <w:r w:rsidR="00860737">
        <w:rPr>
          <w:rFonts w:hint="eastAsia"/>
        </w:rPr>
        <w:t>学院；</w:t>
      </w:r>
    </w:p>
    <w:p w14:paraId="1363CDD8" w14:textId="4CA89C35" w:rsidR="002622F0" w:rsidRDefault="00BE066E" w:rsidP="00D03873">
      <w:r>
        <w:rPr>
          <w:rFonts w:hint="eastAsia"/>
        </w:rPr>
        <w:t xml:space="preserve">    </w:t>
      </w:r>
      <w:r w:rsidR="002622F0" w:rsidRPr="002622F0">
        <w:rPr>
          <w:rFonts w:hint="eastAsia"/>
        </w:rPr>
        <w:t>2</w:t>
      </w:r>
      <w:r w:rsidR="002622F0" w:rsidRPr="002622F0">
        <w:rPr>
          <w:rFonts w:hint="eastAsia"/>
        </w:rPr>
        <w:t>．</w:t>
      </w:r>
      <w:r w:rsidR="00426897" w:rsidRPr="002622F0">
        <w:rPr>
          <w:rFonts w:hint="eastAsia"/>
        </w:rPr>
        <w:t>大四</w:t>
      </w:r>
      <w:r w:rsidR="00426897">
        <w:rPr>
          <w:rFonts w:hint="eastAsia"/>
        </w:rPr>
        <w:t>本科生</w:t>
      </w:r>
      <w:r w:rsidR="00426897" w:rsidRPr="002622F0">
        <w:rPr>
          <w:rFonts w:hint="eastAsia"/>
        </w:rPr>
        <w:t>及硕士研究生</w:t>
      </w:r>
      <w:r w:rsidR="00426897">
        <w:rPr>
          <w:rFonts w:hint="eastAsia"/>
        </w:rPr>
        <w:t>：专业不限，理工类优先；</w:t>
      </w:r>
    </w:p>
    <w:p w14:paraId="3A151B5D" w14:textId="121B9259" w:rsidR="004A5152" w:rsidRDefault="004A5152">
      <w:pPr>
        <w:ind w:firstLine="420"/>
      </w:pPr>
      <w:r>
        <w:rPr>
          <w:rFonts w:hint="eastAsia"/>
        </w:rPr>
        <w:t xml:space="preserve">3. </w:t>
      </w:r>
      <w:r w:rsidR="00426897" w:rsidRPr="002622F0">
        <w:rPr>
          <w:rFonts w:hint="eastAsia"/>
        </w:rPr>
        <w:t>艺术</w:t>
      </w:r>
      <w:r w:rsidR="00426897">
        <w:rPr>
          <w:rFonts w:hint="eastAsia"/>
        </w:rPr>
        <w:t>与传媒</w:t>
      </w:r>
      <w:r w:rsidR="00426897" w:rsidRPr="002622F0">
        <w:rPr>
          <w:rFonts w:hint="eastAsia"/>
        </w:rPr>
        <w:t>学院、设计创意学院</w:t>
      </w:r>
      <w:r w:rsidR="00426897">
        <w:rPr>
          <w:rFonts w:hint="eastAsia"/>
        </w:rPr>
        <w:t>及</w:t>
      </w:r>
      <w:r w:rsidR="005A404F">
        <w:rPr>
          <w:rFonts w:hint="eastAsia"/>
        </w:rPr>
        <w:t>中法工程和管理学院</w:t>
      </w:r>
      <w:r w:rsidR="00426897">
        <w:rPr>
          <w:rFonts w:hint="eastAsia"/>
        </w:rPr>
        <w:t>学生，</w:t>
      </w:r>
      <w:r w:rsidR="002113BB">
        <w:rPr>
          <w:rFonts w:hint="eastAsia"/>
        </w:rPr>
        <w:t>以学院推荐为主；</w:t>
      </w:r>
    </w:p>
    <w:p w14:paraId="1D55F332" w14:textId="0CA82F04" w:rsidR="002113BB" w:rsidRDefault="002113BB">
      <w:pPr>
        <w:ind w:firstLine="420"/>
      </w:pPr>
      <w:r>
        <w:rPr>
          <w:rFonts w:hint="eastAsia"/>
        </w:rPr>
        <w:t>4</w:t>
      </w:r>
      <w:r>
        <w:t>.</w:t>
      </w:r>
      <w:r>
        <w:rPr>
          <w:rFonts w:hint="eastAsia"/>
        </w:rPr>
        <w:t>共</w:t>
      </w:r>
      <w:r>
        <w:t>招收成员</w:t>
      </w:r>
      <w:r>
        <w:t>20-25</w:t>
      </w:r>
      <w:r>
        <w:t>人</w:t>
      </w:r>
      <w:r>
        <w:rPr>
          <w:rFonts w:hint="eastAsia"/>
        </w:rPr>
        <w:t>。</w:t>
      </w:r>
    </w:p>
    <w:p w14:paraId="3EBA9D66" w14:textId="52381793" w:rsidR="00B1105F" w:rsidRDefault="004A5152" w:rsidP="008C63A4">
      <w:pPr>
        <w:ind w:firstLine="420"/>
        <w:rPr>
          <w:color w:val="FF0000"/>
        </w:rPr>
      </w:pPr>
      <w:r w:rsidRPr="00D03873">
        <w:rPr>
          <w:rFonts w:hint="eastAsia"/>
          <w:color w:val="FF0000"/>
        </w:rPr>
        <w:t>截至</w:t>
      </w:r>
      <w:r w:rsidRPr="00D03873">
        <w:rPr>
          <w:color w:val="FF0000"/>
        </w:rPr>
        <w:t>201</w:t>
      </w:r>
      <w:r w:rsidR="00EA2EE2">
        <w:rPr>
          <w:rFonts w:hint="eastAsia"/>
          <w:color w:val="FF0000"/>
        </w:rPr>
        <w:t>6</w:t>
      </w:r>
      <w:r w:rsidRPr="00D03873">
        <w:rPr>
          <w:rFonts w:hint="eastAsia"/>
          <w:color w:val="FF0000"/>
        </w:rPr>
        <w:t>年</w:t>
      </w:r>
      <w:r w:rsidR="00EA2EE2">
        <w:rPr>
          <w:rFonts w:hint="eastAsia"/>
          <w:color w:val="FF0000"/>
        </w:rPr>
        <w:t>4</w:t>
      </w:r>
      <w:r w:rsidRPr="00D03873">
        <w:rPr>
          <w:rFonts w:hint="eastAsia"/>
          <w:color w:val="FF0000"/>
        </w:rPr>
        <w:t>月</w:t>
      </w:r>
      <w:r w:rsidR="00BD3A4F">
        <w:rPr>
          <w:color w:val="FF0000"/>
        </w:rPr>
        <w:t>7</w:t>
      </w:r>
      <w:r w:rsidRPr="00D03873">
        <w:rPr>
          <w:rFonts w:hint="eastAsia"/>
          <w:color w:val="FF0000"/>
        </w:rPr>
        <w:t>日，所有申请者需年满</w:t>
      </w:r>
      <w:r w:rsidRPr="00D03873">
        <w:rPr>
          <w:color w:val="FF0000"/>
        </w:rPr>
        <w:t>18</w:t>
      </w:r>
      <w:r w:rsidRPr="00D03873">
        <w:rPr>
          <w:rFonts w:hint="eastAsia"/>
          <w:color w:val="FF0000"/>
        </w:rPr>
        <w:t>周岁，并已持有个人因私护照。</w:t>
      </w:r>
    </w:p>
    <w:p w14:paraId="015505E6" w14:textId="18352647" w:rsidR="004A5152" w:rsidRPr="00D03873" w:rsidRDefault="00E53C9A" w:rsidP="008C63A4">
      <w:pPr>
        <w:ind w:firstLine="420"/>
        <w:rPr>
          <w:color w:val="FF0000"/>
        </w:rPr>
      </w:pPr>
      <w:r w:rsidRPr="00E53C9A">
        <w:rPr>
          <w:rFonts w:hint="eastAsia"/>
        </w:rPr>
        <w:t>（护照</w:t>
      </w:r>
      <w:r w:rsidRPr="00E53C9A">
        <w:t>办理周期</w:t>
      </w:r>
      <w:r w:rsidRPr="00E53C9A">
        <w:rPr>
          <w:rFonts w:hint="eastAsia"/>
        </w:rPr>
        <w:t>一般为</w:t>
      </w:r>
      <w:r w:rsidRPr="00E53C9A">
        <w:t>10</w:t>
      </w:r>
      <w:r w:rsidRPr="00E53C9A">
        <w:t>个工作日）</w:t>
      </w:r>
    </w:p>
    <w:p w14:paraId="76DC8AA4" w14:textId="77777777" w:rsidR="008C63A4" w:rsidRPr="008C63A4" w:rsidRDefault="008C63A4" w:rsidP="008C63A4">
      <w:pPr>
        <w:ind w:firstLine="420"/>
      </w:pPr>
    </w:p>
    <w:p w14:paraId="05BFB81B" w14:textId="77777777" w:rsidR="0058630A" w:rsidRPr="008C63A4" w:rsidRDefault="0058630A" w:rsidP="0058630A">
      <w:pPr>
        <w:ind w:firstLineChars="202" w:firstLine="424"/>
      </w:pPr>
      <w:r w:rsidRPr="008C63A4">
        <w:rPr>
          <w:rFonts w:hint="eastAsia"/>
        </w:rPr>
        <w:t>参与学生应具备以下基本能力：</w:t>
      </w:r>
    </w:p>
    <w:p w14:paraId="2706A778" w14:textId="77777777" w:rsidR="0058630A" w:rsidRPr="008C63A4" w:rsidRDefault="0058630A" w:rsidP="0058630A">
      <w:pPr>
        <w:pStyle w:val="a5"/>
        <w:numPr>
          <w:ilvl w:val="2"/>
          <w:numId w:val="3"/>
        </w:numPr>
        <w:ind w:left="993" w:firstLineChars="0" w:hanging="426"/>
      </w:pPr>
      <w:r w:rsidRPr="008C63A4">
        <w:t>身心健康</w:t>
      </w:r>
      <w:r w:rsidRPr="008C63A4">
        <w:rPr>
          <w:rFonts w:hint="eastAsia"/>
        </w:rPr>
        <w:t>，品学兼优</w:t>
      </w:r>
    </w:p>
    <w:p w14:paraId="45538142" w14:textId="77777777" w:rsidR="0058630A" w:rsidRPr="008C63A4" w:rsidRDefault="0058630A" w:rsidP="0058630A">
      <w:pPr>
        <w:pStyle w:val="a5"/>
        <w:numPr>
          <w:ilvl w:val="2"/>
          <w:numId w:val="3"/>
        </w:numPr>
        <w:ind w:left="993" w:firstLineChars="0" w:hanging="426"/>
      </w:pPr>
      <w:r w:rsidRPr="008C63A4">
        <w:rPr>
          <w:rFonts w:hint="eastAsia"/>
        </w:rPr>
        <w:t>良</w:t>
      </w:r>
      <w:r w:rsidRPr="008C63A4">
        <w:t>好的外语沟通能力</w:t>
      </w:r>
    </w:p>
    <w:p w14:paraId="2F929293" w14:textId="77777777" w:rsidR="0058630A" w:rsidRPr="008C63A4" w:rsidRDefault="0058630A" w:rsidP="0058630A">
      <w:pPr>
        <w:pStyle w:val="a5"/>
        <w:numPr>
          <w:ilvl w:val="2"/>
          <w:numId w:val="3"/>
        </w:numPr>
        <w:ind w:left="993" w:firstLineChars="0" w:hanging="426"/>
      </w:pPr>
      <w:r w:rsidRPr="008C63A4">
        <w:t>对法国</w:t>
      </w:r>
      <w:r w:rsidRPr="008C63A4">
        <w:rPr>
          <w:rFonts w:hint="eastAsia"/>
        </w:rPr>
        <w:t>的精英工程师</w:t>
      </w:r>
      <w:r w:rsidRPr="008C63A4">
        <w:t>教育、</w:t>
      </w:r>
      <w:r w:rsidRPr="008C63A4">
        <w:rPr>
          <w:rFonts w:hint="eastAsia"/>
        </w:rPr>
        <w:t>法国的社会和</w:t>
      </w:r>
      <w:r w:rsidRPr="008C63A4">
        <w:t>文化有浓厚兴趣</w:t>
      </w:r>
    </w:p>
    <w:p w14:paraId="250DE3D3" w14:textId="77777777" w:rsidR="0058630A" w:rsidRPr="008C63A4" w:rsidRDefault="0058630A" w:rsidP="0058630A">
      <w:pPr>
        <w:pStyle w:val="a5"/>
        <w:numPr>
          <w:ilvl w:val="2"/>
          <w:numId w:val="3"/>
        </w:numPr>
        <w:ind w:left="993" w:firstLineChars="0" w:hanging="426"/>
      </w:pPr>
      <w:r w:rsidRPr="008C63A4">
        <w:t>良好的</w:t>
      </w:r>
      <w:r w:rsidRPr="008C63A4">
        <w:rPr>
          <w:rFonts w:hint="eastAsia"/>
        </w:rPr>
        <w:t>组织纪律性和团队协作精神</w:t>
      </w:r>
    </w:p>
    <w:p w14:paraId="20E9E800" w14:textId="77777777" w:rsidR="0058630A" w:rsidRPr="008C63A4" w:rsidRDefault="0058630A" w:rsidP="0058630A">
      <w:pPr>
        <w:pStyle w:val="a5"/>
        <w:numPr>
          <w:ilvl w:val="2"/>
          <w:numId w:val="3"/>
        </w:numPr>
        <w:ind w:left="993" w:firstLineChars="0" w:hanging="426"/>
      </w:pPr>
      <w:r w:rsidRPr="008C63A4">
        <w:rPr>
          <w:rFonts w:hint="eastAsia"/>
        </w:rPr>
        <w:t>较强的</w:t>
      </w:r>
      <w:r w:rsidRPr="008C63A4">
        <w:t>独立</w:t>
      </w:r>
      <w:r w:rsidRPr="008C63A4">
        <w:rPr>
          <w:rFonts w:hint="eastAsia"/>
        </w:rPr>
        <w:t>生活</w:t>
      </w:r>
      <w:r w:rsidRPr="008C63A4">
        <w:t>和适应变化的能力</w:t>
      </w:r>
    </w:p>
    <w:p w14:paraId="48761361" w14:textId="77777777" w:rsidR="0058630A" w:rsidRDefault="0058630A" w:rsidP="0058630A">
      <w:pPr>
        <w:pStyle w:val="a5"/>
        <w:numPr>
          <w:ilvl w:val="2"/>
          <w:numId w:val="3"/>
        </w:numPr>
        <w:ind w:left="993" w:firstLineChars="0" w:hanging="426"/>
      </w:pPr>
      <w:r w:rsidRPr="008C63A4">
        <w:rPr>
          <w:rFonts w:hint="eastAsia"/>
        </w:rPr>
        <w:t>有良好社会实践能力的同学优先</w:t>
      </w:r>
    </w:p>
    <w:p w14:paraId="74D23FBC" w14:textId="77777777" w:rsidR="009208AF" w:rsidRPr="008C63A4" w:rsidRDefault="009208AF" w:rsidP="0058630A">
      <w:pPr>
        <w:pStyle w:val="a5"/>
        <w:numPr>
          <w:ilvl w:val="2"/>
          <w:numId w:val="3"/>
        </w:numPr>
        <w:ind w:left="993" w:firstLineChars="0" w:hanging="426"/>
      </w:pPr>
      <w:r>
        <w:rPr>
          <w:rFonts w:hint="eastAsia"/>
        </w:rPr>
        <w:t>可全程参与项目</w:t>
      </w:r>
    </w:p>
    <w:p w14:paraId="40E404C9" w14:textId="77777777" w:rsidR="00BE066E" w:rsidRPr="0058630A" w:rsidRDefault="00BE066E" w:rsidP="00BE066E"/>
    <w:p w14:paraId="069865AB" w14:textId="40F38DC0" w:rsidR="006D2941" w:rsidRPr="00EA6703" w:rsidRDefault="00BF0A79" w:rsidP="006D2941">
      <w:pPr>
        <w:pStyle w:val="a5"/>
        <w:numPr>
          <w:ilvl w:val="0"/>
          <w:numId w:val="1"/>
        </w:numPr>
        <w:ind w:firstLineChars="0"/>
        <w:rPr>
          <w:b/>
          <w:sz w:val="24"/>
        </w:rPr>
      </w:pPr>
      <w:r w:rsidRPr="00EA6703">
        <w:rPr>
          <w:rFonts w:hint="eastAsia"/>
          <w:b/>
          <w:sz w:val="24"/>
        </w:rPr>
        <w:t>申请</w:t>
      </w:r>
      <w:r w:rsidR="00F27869" w:rsidRPr="00EA6703">
        <w:rPr>
          <w:rFonts w:hint="eastAsia"/>
          <w:b/>
          <w:sz w:val="24"/>
        </w:rPr>
        <w:t>要求</w:t>
      </w:r>
    </w:p>
    <w:p w14:paraId="0595DAE3" w14:textId="61CD0BA7" w:rsidR="000A7AA3" w:rsidRDefault="000A7AA3" w:rsidP="00225AD4">
      <w:pPr>
        <w:pStyle w:val="a5"/>
        <w:numPr>
          <w:ilvl w:val="1"/>
          <w:numId w:val="1"/>
        </w:numPr>
        <w:ind w:firstLineChars="0"/>
      </w:pPr>
      <w:r>
        <w:rPr>
          <w:rFonts w:hint="eastAsia"/>
        </w:rPr>
        <w:t>准备报名材料：《</w:t>
      </w:r>
      <w:r w:rsidRPr="006D2941">
        <w:rPr>
          <w:rFonts w:hint="eastAsia"/>
        </w:rPr>
        <w:t>201</w:t>
      </w:r>
      <w:r w:rsidR="00EA2EE2">
        <w:rPr>
          <w:rFonts w:hint="eastAsia"/>
        </w:rPr>
        <w:t>6</w:t>
      </w:r>
      <w:r w:rsidRPr="006D2941">
        <w:rPr>
          <w:rFonts w:hint="eastAsia"/>
        </w:rPr>
        <w:t>卓越工程师法国行</w:t>
      </w:r>
      <w:r w:rsidRPr="00F448B5">
        <w:rPr>
          <w:rFonts w:hint="eastAsia"/>
          <w:b/>
        </w:rPr>
        <w:t>报名表</w:t>
      </w:r>
      <w:r w:rsidR="009F5A51">
        <w:rPr>
          <w:rFonts w:hint="eastAsia"/>
        </w:rPr>
        <w:t>》</w:t>
      </w:r>
      <w:r w:rsidR="00006055">
        <w:rPr>
          <w:rFonts w:hint="eastAsia"/>
        </w:rPr>
        <w:t>（需本人签字）</w:t>
      </w:r>
      <w:r w:rsidR="009F5A51">
        <w:rPr>
          <w:rFonts w:hint="eastAsia"/>
        </w:rPr>
        <w:t>、</w:t>
      </w:r>
      <w:r w:rsidR="009F5A51" w:rsidRPr="00F448B5">
        <w:rPr>
          <w:rFonts w:hint="eastAsia"/>
          <w:b/>
        </w:rPr>
        <w:t>中英文简历</w:t>
      </w:r>
      <w:r>
        <w:rPr>
          <w:rFonts w:hint="eastAsia"/>
        </w:rPr>
        <w:t>（</w:t>
      </w:r>
      <w:r w:rsidR="009F5A51">
        <w:rPr>
          <w:rFonts w:hint="eastAsia"/>
        </w:rPr>
        <w:t>含</w:t>
      </w:r>
      <w:r>
        <w:rPr>
          <w:rFonts w:hint="eastAsia"/>
        </w:rPr>
        <w:t>200</w:t>
      </w:r>
      <w:r>
        <w:rPr>
          <w:rFonts w:hint="eastAsia"/>
        </w:rPr>
        <w:t>字以内</w:t>
      </w:r>
      <w:r w:rsidR="009F5A51" w:rsidRPr="00F448B5">
        <w:rPr>
          <w:rFonts w:hint="eastAsia"/>
          <w:b/>
        </w:rPr>
        <w:t>申请理由陈述</w:t>
      </w:r>
      <w:r>
        <w:rPr>
          <w:rFonts w:hint="eastAsia"/>
        </w:rPr>
        <w:t>）</w:t>
      </w:r>
      <w:r w:rsidR="00627092">
        <w:rPr>
          <w:rFonts w:hint="eastAsia"/>
        </w:rPr>
        <w:t>，并</w:t>
      </w:r>
      <w:r w:rsidR="00627092" w:rsidRPr="00F448B5">
        <w:rPr>
          <w:rFonts w:hint="eastAsia"/>
          <w:b/>
        </w:rPr>
        <w:t>合并为</w:t>
      </w:r>
      <w:r w:rsidR="00601231" w:rsidRPr="00F448B5">
        <w:rPr>
          <w:rFonts w:hint="eastAsia"/>
          <w:b/>
        </w:rPr>
        <w:t>一个</w:t>
      </w:r>
      <w:r w:rsidR="00601231" w:rsidRPr="00F448B5">
        <w:rPr>
          <w:rFonts w:hint="eastAsia"/>
          <w:b/>
        </w:rPr>
        <w:t>PDF</w:t>
      </w:r>
      <w:r w:rsidR="00601231" w:rsidRPr="00F448B5">
        <w:rPr>
          <w:rFonts w:hint="eastAsia"/>
          <w:b/>
        </w:rPr>
        <w:t>文件</w:t>
      </w:r>
      <w:r w:rsidR="00F27869">
        <w:rPr>
          <w:rFonts w:hint="eastAsia"/>
        </w:rPr>
        <w:t>；</w:t>
      </w:r>
    </w:p>
    <w:p w14:paraId="0C239039" w14:textId="4367408E" w:rsidR="00ED1C9F" w:rsidRDefault="000C314B" w:rsidP="00611FAD">
      <w:pPr>
        <w:pStyle w:val="a5"/>
        <w:numPr>
          <w:ilvl w:val="1"/>
          <w:numId w:val="1"/>
        </w:numPr>
        <w:ind w:firstLineChars="0"/>
      </w:pPr>
      <w:r>
        <w:rPr>
          <w:rFonts w:hint="eastAsia"/>
        </w:rPr>
        <w:t>将</w:t>
      </w:r>
      <w:r w:rsidR="00601231">
        <w:rPr>
          <w:rFonts w:hint="eastAsia"/>
        </w:rPr>
        <w:t>PDF</w:t>
      </w:r>
      <w:r w:rsidR="00601231">
        <w:rPr>
          <w:rFonts w:hint="eastAsia"/>
        </w:rPr>
        <w:t>文件</w:t>
      </w:r>
      <w:r w:rsidR="006D2941">
        <w:rPr>
          <w:rFonts w:hint="eastAsia"/>
        </w:rPr>
        <w:t>于</w:t>
      </w:r>
      <w:r w:rsidR="006D2941">
        <w:rPr>
          <w:rFonts w:hint="eastAsia"/>
        </w:rPr>
        <w:t>201</w:t>
      </w:r>
      <w:r w:rsidR="00EA2EE2">
        <w:rPr>
          <w:rFonts w:hint="eastAsia"/>
        </w:rPr>
        <w:t>6</w:t>
      </w:r>
      <w:r w:rsidR="006D2941">
        <w:rPr>
          <w:rFonts w:hint="eastAsia"/>
        </w:rPr>
        <w:t>年</w:t>
      </w:r>
      <w:r w:rsidR="00EA2EE2" w:rsidRPr="00287A85">
        <w:rPr>
          <w:rFonts w:hint="eastAsia"/>
          <w:b/>
          <w:color w:val="FF0000"/>
          <w:highlight w:val="yellow"/>
        </w:rPr>
        <w:t>4</w:t>
      </w:r>
      <w:r w:rsidR="00AF19E2" w:rsidRPr="00287A85">
        <w:rPr>
          <w:rFonts w:hint="eastAsia"/>
          <w:b/>
          <w:color w:val="FF0000"/>
          <w:highlight w:val="yellow"/>
        </w:rPr>
        <w:t>月</w:t>
      </w:r>
      <w:r w:rsidR="00BD3A4F">
        <w:rPr>
          <w:b/>
          <w:color w:val="FF0000"/>
          <w:highlight w:val="yellow"/>
        </w:rPr>
        <w:t>7</w:t>
      </w:r>
      <w:r w:rsidR="00AF19E2" w:rsidRPr="00287A85">
        <w:rPr>
          <w:rFonts w:hint="eastAsia"/>
          <w:b/>
          <w:color w:val="FF0000"/>
          <w:highlight w:val="yellow"/>
        </w:rPr>
        <w:t>日</w:t>
      </w:r>
      <w:r w:rsidR="00C2756A" w:rsidRPr="00287A85">
        <w:rPr>
          <w:rFonts w:hint="eastAsia"/>
          <w:b/>
          <w:color w:val="FF0000"/>
          <w:highlight w:val="yellow"/>
        </w:rPr>
        <w:t>（周</w:t>
      </w:r>
      <w:r w:rsidR="00BD3A4F">
        <w:rPr>
          <w:rFonts w:hint="eastAsia"/>
          <w:b/>
          <w:color w:val="FF0000"/>
          <w:highlight w:val="yellow"/>
        </w:rPr>
        <w:t>四</w:t>
      </w:r>
      <w:bookmarkStart w:id="0" w:name="_GoBack"/>
      <w:bookmarkEnd w:id="0"/>
      <w:r w:rsidR="00C2756A" w:rsidRPr="00287A85">
        <w:rPr>
          <w:rFonts w:hint="eastAsia"/>
          <w:b/>
          <w:color w:val="FF0000"/>
          <w:highlight w:val="yellow"/>
        </w:rPr>
        <w:t>）</w:t>
      </w:r>
      <w:r w:rsidR="00AF19E2">
        <w:rPr>
          <w:rFonts w:hint="eastAsia"/>
        </w:rPr>
        <w:t>之前</w:t>
      </w:r>
      <w:r w:rsidR="00601231">
        <w:rPr>
          <w:rFonts w:hint="eastAsia"/>
        </w:rPr>
        <w:t>，以附件形式发送</w:t>
      </w:r>
      <w:r w:rsidR="00AF19E2">
        <w:rPr>
          <w:rFonts w:hint="eastAsia"/>
        </w:rPr>
        <w:t>至</w:t>
      </w:r>
      <w:r w:rsidR="00C2756A">
        <w:rPr>
          <w:rFonts w:hint="eastAsia"/>
        </w:rPr>
        <w:t>相关院系</w:t>
      </w:r>
      <w:r w:rsidR="00AF19E2">
        <w:rPr>
          <w:rFonts w:hint="eastAsia"/>
        </w:rPr>
        <w:t>负责老师处</w:t>
      </w:r>
      <w:r w:rsidR="001E7D4F">
        <w:rPr>
          <w:rFonts w:hint="eastAsia"/>
        </w:rPr>
        <w:t>（负责老师名单与联系方式请见附件）</w:t>
      </w:r>
      <w:r w:rsidR="00C2756A">
        <w:rPr>
          <w:rFonts w:hint="eastAsia"/>
        </w:rPr>
        <w:t>；</w:t>
      </w:r>
    </w:p>
    <w:p w14:paraId="03C0EEE3" w14:textId="4B60808C" w:rsidR="00485D8E" w:rsidRDefault="00601231" w:rsidP="00ED1C9F">
      <w:pPr>
        <w:pStyle w:val="a5"/>
        <w:ind w:left="780" w:firstLineChars="0" w:firstLine="0"/>
      </w:pPr>
      <w:r>
        <w:rPr>
          <w:rFonts w:hint="eastAsia"/>
        </w:rPr>
        <w:t>邮件标题格式：</w:t>
      </w:r>
      <w:r w:rsidRPr="00611FAD">
        <w:rPr>
          <w:rFonts w:hint="eastAsia"/>
          <w:b/>
          <w:highlight w:val="yellow"/>
        </w:rPr>
        <w:t>“法国行</w:t>
      </w:r>
      <w:r w:rsidR="00611FAD">
        <w:rPr>
          <w:rFonts w:hint="eastAsia"/>
          <w:b/>
          <w:highlight w:val="yellow"/>
        </w:rPr>
        <w:t>-</w:t>
      </w:r>
      <w:r w:rsidRPr="00611FAD">
        <w:rPr>
          <w:rFonts w:hint="eastAsia"/>
          <w:b/>
          <w:highlight w:val="yellow"/>
        </w:rPr>
        <w:t>院系</w:t>
      </w:r>
      <w:r w:rsidR="00611FAD">
        <w:rPr>
          <w:rFonts w:hint="eastAsia"/>
          <w:b/>
          <w:highlight w:val="yellow"/>
        </w:rPr>
        <w:t>-</w:t>
      </w:r>
      <w:r w:rsidR="00611FAD">
        <w:rPr>
          <w:rFonts w:hint="eastAsia"/>
          <w:b/>
          <w:highlight w:val="yellow"/>
        </w:rPr>
        <w:t>年级</w:t>
      </w:r>
      <w:r w:rsidR="00611FAD">
        <w:rPr>
          <w:b/>
          <w:highlight w:val="yellow"/>
        </w:rPr>
        <w:t>-</w:t>
      </w:r>
      <w:r w:rsidRPr="00611FAD">
        <w:rPr>
          <w:rFonts w:hint="eastAsia"/>
          <w:b/>
          <w:highlight w:val="yellow"/>
        </w:rPr>
        <w:t>姓名”</w:t>
      </w:r>
      <w:r w:rsidR="00F27869">
        <w:rPr>
          <w:rFonts w:hint="eastAsia"/>
        </w:rPr>
        <w:t>。</w:t>
      </w:r>
      <w:r w:rsidR="00611FAD">
        <w:rPr>
          <w:rFonts w:hint="eastAsia"/>
        </w:rPr>
        <w:t>（范例：</w:t>
      </w:r>
      <w:r w:rsidR="00611FAD">
        <w:t>“</w:t>
      </w:r>
      <w:r w:rsidR="00611FAD" w:rsidRPr="00ED1C9F">
        <w:rPr>
          <w:rFonts w:hint="eastAsia"/>
          <w:b/>
        </w:rPr>
        <w:t>法国行</w:t>
      </w:r>
      <w:r w:rsidR="00611FAD" w:rsidRPr="00ED1C9F">
        <w:rPr>
          <w:b/>
        </w:rPr>
        <w:t>-</w:t>
      </w:r>
      <w:r w:rsidR="00611FAD" w:rsidRPr="00ED1C9F">
        <w:rPr>
          <w:rFonts w:hint="eastAsia"/>
          <w:b/>
        </w:rPr>
        <w:t>土木学院</w:t>
      </w:r>
      <w:r w:rsidR="00611FAD" w:rsidRPr="00ED1C9F">
        <w:rPr>
          <w:b/>
        </w:rPr>
        <w:t>-</w:t>
      </w:r>
      <w:r w:rsidR="00611FAD" w:rsidRPr="00ED1C9F">
        <w:rPr>
          <w:rFonts w:hint="eastAsia"/>
          <w:b/>
        </w:rPr>
        <w:t>本三</w:t>
      </w:r>
      <w:r w:rsidR="00611FAD" w:rsidRPr="00ED1C9F">
        <w:rPr>
          <w:b/>
        </w:rPr>
        <w:t>-</w:t>
      </w:r>
      <w:r w:rsidR="00611FAD" w:rsidRPr="00ED1C9F">
        <w:rPr>
          <w:b/>
        </w:rPr>
        <w:t>张</w:t>
      </w:r>
      <w:r w:rsidR="00611FAD" w:rsidRPr="00ED1C9F">
        <w:rPr>
          <w:rFonts w:hint="eastAsia"/>
          <w:b/>
        </w:rPr>
        <w:t>××</w:t>
      </w:r>
      <w:r w:rsidR="00611FAD">
        <w:t>”</w:t>
      </w:r>
      <w:r w:rsidR="00611FAD">
        <w:t>）</w:t>
      </w:r>
    </w:p>
    <w:p w14:paraId="5AF4CA33" w14:textId="60DBF992" w:rsidR="00611FAD" w:rsidRDefault="00611FAD" w:rsidP="009515AB"/>
    <w:p w14:paraId="1336DAF2" w14:textId="77777777" w:rsidR="00611FAD" w:rsidRPr="00C2756A" w:rsidRDefault="00611FAD" w:rsidP="007A7471">
      <w:pPr>
        <w:pStyle w:val="a5"/>
        <w:ind w:left="780" w:firstLineChars="0" w:firstLine="0"/>
      </w:pPr>
    </w:p>
    <w:p w14:paraId="1B9935A9" w14:textId="77777777" w:rsidR="007A7471" w:rsidRPr="00EA6703" w:rsidRDefault="00AF19E2" w:rsidP="00F7093A">
      <w:pPr>
        <w:pStyle w:val="a5"/>
        <w:numPr>
          <w:ilvl w:val="0"/>
          <w:numId w:val="1"/>
        </w:numPr>
        <w:ind w:firstLineChars="0"/>
        <w:rPr>
          <w:b/>
          <w:sz w:val="24"/>
        </w:rPr>
      </w:pPr>
      <w:r w:rsidRPr="00EA6703">
        <w:rPr>
          <w:rFonts w:hint="eastAsia"/>
          <w:b/>
          <w:sz w:val="24"/>
        </w:rPr>
        <w:t>选拔流程</w:t>
      </w:r>
    </w:p>
    <w:p w14:paraId="5FAC5AE7" w14:textId="0675A6A2" w:rsidR="00AF19E2" w:rsidRDefault="00AF19E2" w:rsidP="00AF19E2">
      <w:pPr>
        <w:pStyle w:val="a5"/>
        <w:numPr>
          <w:ilvl w:val="1"/>
          <w:numId w:val="1"/>
        </w:numPr>
        <w:ind w:firstLineChars="0"/>
      </w:pPr>
      <w:r>
        <w:rPr>
          <w:rFonts w:hint="eastAsia"/>
        </w:rPr>
        <w:t>初选：</w:t>
      </w:r>
      <w:r w:rsidR="00601231">
        <w:rPr>
          <w:rFonts w:hint="eastAsia"/>
        </w:rPr>
        <w:t>各学院</w:t>
      </w:r>
      <w:r w:rsidR="00F27869">
        <w:rPr>
          <w:rFonts w:hint="eastAsia"/>
        </w:rPr>
        <w:t>初步</w:t>
      </w:r>
      <w:r>
        <w:rPr>
          <w:rFonts w:hint="eastAsia"/>
        </w:rPr>
        <w:t>审核申请材料；</w:t>
      </w:r>
    </w:p>
    <w:p w14:paraId="483F203E" w14:textId="6C8304EE" w:rsidR="00601231" w:rsidRDefault="00AF19E2">
      <w:pPr>
        <w:pStyle w:val="a5"/>
        <w:numPr>
          <w:ilvl w:val="1"/>
          <w:numId w:val="1"/>
        </w:numPr>
        <w:ind w:firstLineChars="0"/>
      </w:pPr>
      <w:r>
        <w:rPr>
          <w:rFonts w:hint="eastAsia"/>
        </w:rPr>
        <w:t>面试：</w:t>
      </w:r>
      <w:r w:rsidR="005950F4">
        <w:rPr>
          <w:rFonts w:hint="eastAsia"/>
        </w:rPr>
        <w:t>根据</w:t>
      </w:r>
      <w:r>
        <w:rPr>
          <w:rFonts w:hint="eastAsia"/>
        </w:rPr>
        <w:t>初选结果</w:t>
      </w:r>
      <w:r w:rsidR="00601231">
        <w:rPr>
          <w:rFonts w:hint="eastAsia"/>
        </w:rPr>
        <w:t>，</w:t>
      </w:r>
      <w:r w:rsidR="00F27869">
        <w:rPr>
          <w:rFonts w:hint="eastAsia"/>
        </w:rPr>
        <w:t>中法学院</w:t>
      </w:r>
      <w:r w:rsidR="00601231">
        <w:rPr>
          <w:rFonts w:hint="eastAsia"/>
        </w:rPr>
        <w:t>邮件</w:t>
      </w:r>
      <w:r>
        <w:rPr>
          <w:rFonts w:hint="eastAsia"/>
        </w:rPr>
        <w:t>通知</w:t>
      </w:r>
      <w:r w:rsidR="00601231">
        <w:rPr>
          <w:rFonts w:hint="eastAsia"/>
        </w:rPr>
        <w:t>和微信公布参加面试名单及时间</w:t>
      </w:r>
      <w:r w:rsidR="00F27869">
        <w:rPr>
          <w:rFonts w:hint="eastAsia"/>
        </w:rPr>
        <w:t>段</w:t>
      </w:r>
      <w:r w:rsidR="00601231">
        <w:rPr>
          <w:rFonts w:hint="eastAsia"/>
        </w:rPr>
        <w:t>安排</w:t>
      </w:r>
      <w:r>
        <w:rPr>
          <w:rFonts w:hint="eastAsia"/>
        </w:rPr>
        <w:t>；</w:t>
      </w:r>
      <w:r w:rsidR="00EA2EE2">
        <w:rPr>
          <w:rFonts w:hint="eastAsia"/>
        </w:rPr>
        <w:t>4</w:t>
      </w:r>
      <w:r w:rsidR="00F27869">
        <w:rPr>
          <w:rFonts w:hint="eastAsia"/>
        </w:rPr>
        <w:t>月</w:t>
      </w:r>
      <w:r w:rsidR="00EA2EE2">
        <w:rPr>
          <w:rFonts w:hint="eastAsia"/>
        </w:rPr>
        <w:t>12</w:t>
      </w:r>
      <w:r w:rsidR="00173CEF">
        <w:rPr>
          <w:rFonts w:hint="eastAsia"/>
        </w:rPr>
        <w:t>日（周</w:t>
      </w:r>
      <w:r w:rsidR="00EA2EE2">
        <w:rPr>
          <w:rFonts w:hint="eastAsia"/>
        </w:rPr>
        <w:t>二</w:t>
      </w:r>
      <w:r w:rsidR="00F27869">
        <w:rPr>
          <w:rFonts w:hint="eastAsia"/>
        </w:rPr>
        <w:t>），</w:t>
      </w:r>
      <w:r w:rsidR="00173CEF">
        <w:rPr>
          <w:rFonts w:hint="eastAsia"/>
        </w:rPr>
        <w:t>举行</w:t>
      </w:r>
      <w:r w:rsidR="00F27869">
        <w:rPr>
          <w:rFonts w:hint="eastAsia"/>
        </w:rPr>
        <w:t>面试；</w:t>
      </w:r>
    </w:p>
    <w:p w14:paraId="43356E89" w14:textId="73270E07" w:rsidR="00AF19E2" w:rsidRDefault="00601231" w:rsidP="00D03873">
      <w:pPr>
        <w:pStyle w:val="a5"/>
        <w:numPr>
          <w:ilvl w:val="1"/>
          <w:numId w:val="1"/>
        </w:numPr>
        <w:ind w:firstLineChars="0"/>
      </w:pPr>
      <w:r>
        <w:rPr>
          <w:rFonts w:hint="eastAsia"/>
        </w:rPr>
        <w:t>录取：</w:t>
      </w:r>
      <w:r w:rsidR="00EA2EE2">
        <w:rPr>
          <w:rFonts w:hint="eastAsia"/>
        </w:rPr>
        <w:t>4</w:t>
      </w:r>
      <w:r w:rsidR="005950F4">
        <w:rPr>
          <w:rFonts w:hint="eastAsia"/>
        </w:rPr>
        <w:t>月</w:t>
      </w:r>
      <w:r w:rsidR="00EA2EE2">
        <w:rPr>
          <w:rFonts w:hint="eastAsia"/>
        </w:rPr>
        <w:t>15</w:t>
      </w:r>
      <w:r w:rsidR="00EA2EE2">
        <w:rPr>
          <w:rFonts w:hint="eastAsia"/>
        </w:rPr>
        <w:t>日前后</w:t>
      </w:r>
      <w:r w:rsidR="005950F4">
        <w:rPr>
          <w:rFonts w:hint="eastAsia"/>
        </w:rPr>
        <w:t>，</w:t>
      </w:r>
      <w:r>
        <w:rPr>
          <w:rFonts w:hint="eastAsia"/>
        </w:rPr>
        <w:t>在中法学院网站和微信上</w:t>
      </w:r>
      <w:r w:rsidR="005950F4">
        <w:rPr>
          <w:rFonts w:hint="eastAsia"/>
        </w:rPr>
        <w:t>公布录取结果。</w:t>
      </w:r>
    </w:p>
    <w:p w14:paraId="18CEA5B6" w14:textId="77777777" w:rsidR="00611FAD" w:rsidRDefault="00611FAD" w:rsidP="00611FAD">
      <w:pPr>
        <w:pStyle w:val="a5"/>
        <w:ind w:left="780" w:firstLineChars="0" w:firstLine="0"/>
      </w:pPr>
    </w:p>
    <w:p w14:paraId="73DE4459" w14:textId="77777777" w:rsidR="00AF19E2" w:rsidRPr="00EA6703" w:rsidRDefault="00AF19E2" w:rsidP="00AF19E2">
      <w:pPr>
        <w:pStyle w:val="a5"/>
        <w:numPr>
          <w:ilvl w:val="0"/>
          <w:numId w:val="1"/>
        </w:numPr>
        <w:ind w:firstLineChars="0"/>
        <w:rPr>
          <w:b/>
          <w:sz w:val="24"/>
        </w:rPr>
      </w:pPr>
      <w:r w:rsidRPr="00EA6703">
        <w:rPr>
          <w:rFonts w:hint="eastAsia"/>
          <w:b/>
          <w:sz w:val="24"/>
        </w:rPr>
        <w:t>免责声明</w:t>
      </w:r>
    </w:p>
    <w:p w14:paraId="30F10E95" w14:textId="06F082AC" w:rsidR="00AF19E2" w:rsidRDefault="005950F4" w:rsidP="00AF19E2">
      <w:pPr>
        <w:pStyle w:val="a5"/>
        <w:ind w:left="420" w:firstLineChars="0" w:firstLine="0"/>
      </w:pPr>
      <w:r>
        <w:rPr>
          <w:rFonts w:hint="eastAsia"/>
        </w:rPr>
        <w:t>本</w:t>
      </w:r>
      <w:r w:rsidR="00F529DA">
        <w:rPr>
          <w:rFonts w:hint="eastAsia"/>
        </w:rPr>
        <w:t>项目采取自愿参加原则，参与者必须事先与家人沟通并取得同意。</w:t>
      </w:r>
      <w:r>
        <w:rPr>
          <w:rFonts w:hint="eastAsia"/>
        </w:rPr>
        <w:t>项目期间，</w:t>
      </w:r>
      <w:r w:rsidR="00F529DA">
        <w:rPr>
          <w:rFonts w:hint="eastAsia"/>
        </w:rPr>
        <w:t>参与者应遵守</w:t>
      </w:r>
      <w:r>
        <w:rPr>
          <w:rFonts w:hint="eastAsia"/>
        </w:rPr>
        <w:t>法国的</w:t>
      </w:r>
      <w:r w:rsidR="00F529DA">
        <w:rPr>
          <w:rFonts w:hint="eastAsia"/>
        </w:rPr>
        <w:t>法律、法规及同济大学相关规定，一切因参与者直接或间接引起的法律责任由参与者自行承担。</w:t>
      </w:r>
    </w:p>
    <w:p w14:paraId="2AC93489" w14:textId="77777777" w:rsidR="00F529DA" w:rsidRPr="005950F4" w:rsidRDefault="00F529DA" w:rsidP="00AF19E2">
      <w:pPr>
        <w:pStyle w:val="a5"/>
        <w:ind w:left="420" w:firstLineChars="0" w:firstLine="0"/>
      </w:pPr>
    </w:p>
    <w:p w14:paraId="03F12D69" w14:textId="7CD2EDD6" w:rsidR="00F529DA" w:rsidRDefault="00F529DA" w:rsidP="00AF19E2">
      <w:pPr>
        <w:pStyle w:val="a5"/>
        <w:ind w:left="420" w:firstLineChars="0" w:firstLine="0"/>
      </w:pPr>
      <w:r>
        <w:rPr>
          <w:rFonts w:hint="eastAsia"/>
        </w:rPr>
        <w:t>由于</w:t>
      </w:r>
      <w:r w:rsidR="00B33573">
        <w:rPr>
          <w:rFonts w:hint="eastAsia"/>
        </w:rPr>
        <w:t>不可抗力或</w:t>
      </w:r>
      <w:r>
        <w:rPr>
          <w:rFonts w:hint="eastAsia"/>
        </w:rPr>
        <w:t>参与者个人原因无法全程参与项目（如签证拒签</w:t>
      </w:r>
      <w:r w:rsidR="00B33573">
        <w:rPr>
          <w:rFonts w:hint="eastAsia"/>
        </w:rPr>
        <w:t>、航班延误或取消、罢工、健康问题、中途退出</w:t>
      </w:r>
      <w:r>
        <w:rPr>
          <w:rFonts w:hint="eastAsia"/>
        </w:rPr>
        <w:t>等），所导致的一切损失由参与者自行承担。</w:t>
      </w:r>
    </w:p>
    <w:p w14:paraId="5667CD1D" w14:textId="77777777" w:rsidR="00F529DA" w:rsidRDefault="00F529DA" w:rsidP="00AF19E2">
      <w:pPr>
        <w:pStyle w:val="a5"/>
        <w:ind w:left="420" w:firstLineChars="0" w:firstLine="0"/>
      </w:pPr>
    </w:p>
    <w:p w14:paraId="6734C5AC" w14:textId="77777777" w:rsidR="00F529DA" w:rsidRDefault="00F529DA" w:rsidP="00AF19E2">
      <w:pPr>
        <w:pStyle w:val="a5"/>
        <w:ind w:left="420" w:firstLineChars="0" w:firstLine="0"/>
      </w:pPr>
      <w:r>
        <w:rPr>
          <w:rFonts w:hint="eastAsia"/>
        </w:rPr>
        <w:t>参与者均视为具有完全民事行为能力人，并已确认具备全程参与活动的身体和心理条件。</w:t>
      </w:r>
      <w:r>
        <w:rPr>
          <w:rFonts w:hint="eastAsia"/>
        </w:rPr>
        <w:lastRenderedPageBreak/>
        <w:t>活动组织者发布活动内容时不排除在活动报名开始后因人为或自然因素影响导致对计划的变更。</w:t>
      </w:r>
    </w:p>
    <w:p w14:paraId="6E904627" w14:textId="77777777" w:rsidR="00F529DA" w:rsidRDefault="00F529DA" w:rsidP="00AF19E2">
      <w:pPr>
        <w:pStyle w:val="a5"/>
        <w:ind w:left="420" w:firstLineChars="0" w:firstLine="0"/>
      </w:pPr>
    </w:p>
    <w:p w14:paraId="4461C8FD" w14:textId="7DC5655D" w:rsidR="00F27869" w:rsidRDefault="0091649B" w:rsidP="00D03873">
      <w:r w:rsidRPr="00EA6703">
        <w:rPr>
          <w:rFonts w:hint="eastAsia"/>
        </w:rPr>
        <w:t xml:space="preserve">    </w:t>
      </w:r>
      <w:r w:rsidR="00C96635" w:rsidRPr="00EA6703">
        <w:rPr>
          <w:rFonts w:hint="eastAsia"/>
        </w:rPr>
        <w:t>如录取后发现</w:t>
      </w:r>
      <w:r w:rsidRPr="00EA6703">
        <w:rPr>
          <w:rFonts w:hint="eastAsia"/>
        </w:rPr>
        <w:t>参与人不符合</w:t>
      </w:r>
      <w:r w:rsidR="00C96635" w:rsidRPr="00EA6703">
        <w:rPr>
          <w:rFonts w:hint="eastAsia"/>
        </w:rPr>
        <w:t>本项目</w:t>
      </w:r>
      <w:r w:rsidRPr="00EA6703">
        <w:rPr>
          <w:rFonts w:hint="eastAsia"/>
        </w:rPr>
        <w:t>要求</w:t>
      </w:r>
      <w:r w:rsidR="00B33573" w:rsidRPr="00EA6703">
        <w:rPr>
          <w:rFonts w:hint="eastAsia"/>
        </w:rPr>
        <w:t>，</w:t>
      </w:r>
      <w:r w:rsidR="00C96635" w:rsidRPr="00EA6703">
        <w:rPr>
          <w:rFonts w:hint="eastAsia"/>
        </w:rPr>
        <w:t>可取消其参与资格。</w:t>
      </w:r>
    </w:p>
    <w:p w14:paraId="5FB82B08" w14:textId="77777777" w:rsidR="00F27869" w:rsidRDefault="00F27869" w:rsidP="00AF19E2">
      <w:pPr>
        <w:pStyle w:val="a5"/>
        <w:ind w:left="420" w:firstLineChars="0" w:firstLine="0"/>
      </w:pPr>
    </w:p>
    <w:p w14:paraId="2FE02ADF" w14:textId="53D1AB6B" w:rsidR="00F529DA" w:rsidRDefault="00F27869" w:rsidP="00AF19E2">
      <w:pPr>
        <w:pStyle w:val="a5"/>
        <w:ind w:left="420" w:firstLineChars="0" w:firstLine="0"/>
      </w:pPr>
      <w:r>
        <w:rPr>
          <w:rFonts w:hint="eastAsia"/>
        </w:rPr>
        <w:t>在法律范围内，本</w:t>
      </w:r>
      <w:r w:rsidR="00F529DA">
        <w:rPr>
          <w:rFonts w:hint="eastAsia"/>
        </w:rPr>
        <w:t>项目解释权归同济大学所有。</w:t>
      </w:r>
    </w:p>
    <w:p w14:paraId="45D98BA5" w14:textId="77777777" w:rsidR="005950F4" w:rsidRDefault="005950F4" w:rsidP="00AF19E2">
      <w:pPr>
        <w:pStyle w:val="a5"/>
        <w:ind w:left="420" w:firstLineChars="0" w:firstLine="0"/>
      </w:pPr>
    </w:p>
    <w:p w14:paraId="772FE6DA" w14:textId="5C5B54CA" w:rsidR="00371ABA" w:rsidRPr="00371ABA" w:rsidRDefault="00371ABA" w:rsidP="00C54E3E">
      <w:pPr>
        <w:pStyle w:val="a5"/>
        <w:numPr>
          <w:ilvl w:val="0"/>
          <w:numId w:val="1"/>
        </w:numPr>
        <w:ind w:firstLineChars="0" w:firstLine="0"/>
        <w:rPr>
          <w:b/>
          <w:sz w:val="24"/>
        </w:rPr>
      </w:pPr>
      <w:r w:rsidRPr="00371ABA">
        <w:rPr>
          <w:rFonts w:hint="eastAsia"/>
          <w:b/>
          <w:sz w:val="24"/>
        </w:rPr>
        <w:t>项目</w:t>
      </w:r>
      <w:r w:rsidRPr="00371ABA">
        <w:rPr>
          <w:b/>
          <w:sz w:val="24"/>
        </w:rPr>
        <w:t>宣讲会</w:t>
      </w:r>
      <w:r w:rsidRPr="00371ABA">
        <w:rPr>
          <w:rFonts w:hint="eastAsia"/>
          <w:b/>
          <w:sz w:val="24"/>
        </w:rPr>
        <w:t>及</w:t>
      </w:r>
      <w:r w:rsidRPr="00371ABA">
        <w:rPr>
          <w:b/>
          <w:sz w:val="24"/>
        </w:rPr>
        <w:t>更多信息</w:t>
      </w:r>
      <w:r w:rsidRPr="00371ABA">
        <w:rPr>
          <w:rFonts w:hint="eastAsia"/>
          <w:b/>
          <w:sz w:val="24"/>
        </w:rPr>
        <w:t>：</w:t>
      </w:r>
    </w:p>
    <w:p w14:paraId="03B82027" w14:textId="77777777" w:rsidR="00371ABA" w:rsidRPr="00371ABA" w:rsidRDefault="00371ABA" w:rsidP="00371ABA">
      <w:pPr>
        <w:pStyle w:val="a5"/>
        <w:ind w:left="420" w:firstLineChars="0" w:firstLine="0"/>
        <w:rPr>
          <w:b/>
          <w:sz w:val="24"/>
        </w:rPr>
      </w:pPr>
      <w:r w:rsidRPr="00371ABA">
        <w:rPr>
          <w:rFonts w:hint="eastAsia"/>
          <w:b/>
          <w:sz w:val="24"/>
        </w:rPr>
        <w:t>四平</w:t>
      </w:r>
      <w:r w:rsidRPr="00371ABA">
        <w:rPr>
          <w:b/>
          <w:sz w:val="24"/>
        </w:rPr>
        <w:t>专场</w:t>
      </w:r>
      <w:r w:rsidRPr="00371ABA">
        <w:rPr>
          <w:b/>
          <w:sz w:val="24"/>
        </w:rPr>
        <w:t>-3</w:t>
      </w:r>
      <w:r w:rsidRPr="00371ABA">
        <w:rPr>
          <w:b/>
          <w:sz w:val="24"/>
        </w:rPr>
        <w:t>月</w:t>
      </w:r>
      <w:r w:rsidRPr="00371ABA">
        <w:rPr>
          <w:rFonts w:hint="eastAsia"/>
          <w:b/>
          <w:sz w:val="24"/>
        </w:rPr>
        <w:t>29</w:t>
      </w:r>
      <w:r w:rsidRPr="00371ABA">
        <w:rPr>
          <w:b/>
          <w:sz w:val="24"/>
        </w:rPr>
        <w:t>日</w:t>
      </w:r>
      <w:r w:rsidRPr="00371ABA">
        <w:rPr>
          <w:rFonts w:hint="eastAsia"/>
          <w:b/>
          <w:sz w:val="24"/>
        </w:rPr>
        <w:t>（周二</w:t>
      </w:r>
      <w:r w:rsidRPr="00371ABA">
        <w:rPr>
          <w:b/>
          <w:sz w:val="24"/>
        </w:rPr>
        <w:t>）</w:t>
      </w:r>
      <w:r w:rsidRPr="00371ABA">
        <w:rPr>
          <w:rFonts w:hint="eastAsia"/>
          <w:b/>
          <w:sz w:val="24"/>
        </w:rPr>
        <w:t>1</w:t>
      </w:r>
      <w:r w:rsidRPr="00371ABA">
        <w:rPr>
          <w:b/>
          <w:sz w:val="24"/>
        </w:rPr>
        <w:t>5:00</w:t>
      </w:r>
      <w:r w:rsidRPr="00371ABA">
        <w:rPr>
          <w:rFonts w:hint="eastAsia"/>
          <w:b/>
          <w:sz w:val="24"/>
        </w:rPr>
        <w:t>，四平</w:t>
      </w:r>
      <w:r w:rsidRPr="00371ABA">
        <w:rPr>
          <w:b/>
          <w:sz w:val="24"/>
        </w:rPr>
        <w:t>校区中法中心</w:t>
      </w:r>
      <w:r w:rsidRPr="00371ABA">
        <w:rPr>
          <w:b/>
          <w:sz w:val="24"/>
        </w:rPr>
        <w:t>A201</w:t>
      </w:r>
      <w:r w:rsidRPr="00371ABA">
        <w:rPr>
          <w:rFonts w:hint="eastAsia"/>
          <w:b/>
          <w:sz w:val="24"/>
        </w:rPr>
        <w:t>室；</w:t>
      </w:r>
    </w:p>
    <w:p w14:paraId="49B61B75" w14:textId="77777777" w:rsidR="00371ABA" w:rsidRPr="00371ABA" w:rsidRDefault="00371ABA" w:rsidP="00371ABA">
      <w:pPr>
        <w:pStyle w:val="a5"/>
        <w:ind w:left="420" w:firstLineChars="0" w:firstLine="0"/>
        <w:rPr>
          <w:b/>
          <w:sz w:val="24"/>
        </w:rPr>
      </w:pPr>
      <w:r w:rsidRPr="00371ABA">
        <w:rPr>
          <w:rFonts w:hint="eastAsia"/>
          <w:b/>
          <w:sz w:val="24"/>
        </w:rPr>
        <w:t>嘉定</w:t>
      </w:r>
      <w:r w:rsidRPr="00371ABA">
        <w:rPr>
          <w:b/>
          <w:sz w:val="24"/>
        </w:rPr>
        <w:t>专场</w:t>
      </w:r>
      <w:r w:rsidRPr="00371ABA">
        <w:rPr>
          <w:b/>
          <w:sz w:val="24"/>
        </w:rPr>
        <w:t>-3</w:t>
      </w:r>
      <w:r w:rsidRPr="00371ABA">
        <w:rPr>
          <w:b/>
          <w:sz w:val="24"/>
        </w:rPr>
        <w:t>月</w:t>
      </w:r>
      <w:r w:rsidRPr="00371ABA">
        <w:rPr>
          <w:b/>
          <w:sz w:val="24"/>
        </w:rPr>
        <w:t>31</w:t>
      </w:r>
      <w:r w:rsidRPr="00371ABA">
        <w:rPr>
          <w:b/>
          <w:sz w:val="24"/>
        </w:rPr>
        <w:t>日（</w:t>
      </w:r>
      <w:r w:rsidRPr="00371ABA">
        <w:rPr>
          <w:rFonts w:hint="eastAsia"/>
          <w:b/>
          <w:sz w:val="24"/>
        </w:rPr>
        <w:t>周四</w:t>
      </w:r>
      <w:r w:rsidRPr="00371ABA">
        <w:rPr>
          <w:b/>
          <w:sz w:val="24"/>
        </w:rPr>
        <w:t>）</w:t>
      </w:r>
      <w:r w:rsidRPr="00371ABA">
        <w:rPr>
          <w:rFonts w:hint="eastAsia"/>
          <w:b/>
          <w:sz w:val="24"/>
        </w:rPr>
        <w:t>1</w:t>
      </w:r>
      <w:r w:rsidRPr="00371ABA">
        <w:rPr>
          <w:b/>
          <w:sz w:val="24"/>
        </w:rPr>
        <w:t>2:00</w:t>
      </w:r>
      <w:r w:rsidRPr="00371ABA">
        <w:rPr>
          <w:rFonts w:hint="eastAsia"/>
          <w:b/>
          <w:sz w:val="24"/>
        </w:rPr>
        <w:t>，</w:t>
      </w:r>
      <w:r w:rsidRPr="00371ABA">
        <w:rPr>
          <w:b/>
          <w:sz w:val="24"/>
        </w:rPr>
        <w:t>交通学院大楼</w:t>
      </w:r>
      <w:r w:rsidRPr="00371ABA">
        <w:rPr>
          <w:b/>
          <w:sz w:val="24"/>
        </w:rPr>
        <w:t>327</w:t>
      </w:r>
      <w:r w:rsidRPr="00371ABA">
        <w:rPr>
          <w:b/>
          <w:sz w:val="24"/>
        </w:rPr>
        <w:t>室</w:t>
      </w:r>
    </w:p>
    <w:p w14:paraId="55893AD6" w14:textId="6E864F7C" w:rsidR="00625401" w:rsidRDefault="00625401" w:rsidP="00625401">
      <w:pPr>
        <w:pStyle w:val="a5"/>
        <w:ind w:left="420" w:firstLineChars="0" w:firstLine="0"/>
      </w:pPr>
      <w:r>
        <w:rPr>
          <w:rFonts w:hint="eastAsia"/>
        </w:rPr>
        <w:t>更多</w:t>
      </w:r>
      <w:r>
        <w:t>信息</w:t>
      </w:r>
      <w:r w:rsidR="005950F4">
        <w:rPr>
          <w:rFonts w:hint="eastAsia"/>
        </w:rPr>
        <w:t>请</w:t>
      </w:r>
      <w:r>
        <w:rPr>
          <w:rFonts w:hint="eastAsia"/>
        </w:rPr>
        <w:t>关注</w:t>
      </w:r>
      <w:r>
        <w:t>中法学院网站</w:t>
      </w:r>
      <w:r>
        <w:rPr>
          <w:rFonts w:hint="eastAsia"/>
        </w:rPr>
        <w:t>（</w:t>
      </w:r>
      <w:r w:rsidR="000A7AA3">
        <w:t>http://</w:t>
      </w:r>
      <w:r w:rsidR="000A7AA3" w:rsidRPr="00ED1C9F">
        <w:rPr>
          <w:b/>
        </w:rPr>
        <w:t>ifcim.tongji.edu.cn</w:t>
      </w:r>
      <w:r>
        <w:t>）及微信</w:t>
      </w:r>
      <w:r>
        <w:rPr>
          <w:rFonts w:hint="eastAsia"/>
        </w:rPr>
        <w:t>（</w:t>
      </w:r>
      <w:r w:rsidRPr="00ED1C9F">
        <w:rPr>
          <w:b/>
        </w:rPr>
        <w:t>ifcimtongji</w:t>
      </w:r>
      <w:r>
        <w:rPr>
          <w:rFonts w:hint="eastAsia"/>
        </w:rPr>
        <w:t>）</w:t>
      </w:r>
    </w:p>
    <w:p w14:paraId="0CA2F44B" w14:textId="77777777" w:rsidR="005950F4" w:rsidRDefault="005950F4" w:rsidP="00625401">
      <w:pPr>
        <w:pStyle w:val="a5"/>
        <w:ind w:left="420" w:firstLineChars="0" w:firstLine="0"/>
      </w:pPr>
    </w:p>
    <w:p w14:paraId="1D23DFE2" w14:textId="77777777" w:rsidR="00371ABA" w:rsidRPr="00371ABA" w:rsidRDefault="00371ABA" w:rsidP="00625401">
      <w:pPr>
        <w:pStyle w:val="a5"/>
        <w:ind w:left="420" w:firstLineChars="0" w:firstLine="0"/>
        <w:rPr>
          <w:b/>
          <w:sz w:val="24"/>
        </w:rPr>
      </w:pPr>
    </w:p>
    <w:p w14:paraId="75DC8C2B" w14:textId="77777777" w:rsidR="003B5F9D" w:rsidRDefault="003B5F9D" w:rsidP="00AF19E2">
      <w:pPr>
        <w:pStyle w:val="a5"/>
        <w:ind w:left="420" w:firstLineChars="0" w:firstLine="0"/>
      </w:pPr>
    </w:p>
    <w:p w14:paraId="28FA3194" w14:textId="77777777" w:rsidR="003B5F9D" w:rsidRDefault="003B5F9D" w:rsidP="00AF19E2">
      <w:pPr>
        <w:pStyle w:val="a5"/>
        <w:ind w:left="420" w:firstLineChars="0" w:firstLine="0"/>
      </w:pPr>
    </w:p>
    <w:p w14:paraId="214CBA3B" w14:textId="77777777" w:rsidR="003B5F9D" w:rsidRDefault="003B5F9D" w:rsidP="00AF19E2">
      <w:pPr>
        <w:pStyle w:val="a5"/>
        <w:ind w:left="420" w:firstLineChars="0" w:firstLine="0"/>
      </w:pPr>
    </w:p>
    <w:p w14:paraId="17913D82" w14:textId="77777777" w:rsidR="003B5F9D" w:rsidRDefault="003B5F9D" w:rsidP="00AF19E2">
      <w:pPr>
        <w:pStyle w:val="a5"/>
        <w:ind w:left="420" w:firstLineChars="0" w:firstLine="0"/>
      </w:pPr>
    </w:p>
    <w:p w14:paraId="39F1500F" w14:textId="77777777" w:rsidR="003B5F9D" w:rsidRDefault="003B5F9D" w:rsidP="00AF19E2">
      <w:pPr>
        <w:pStyle w:val="a5"/>
        <w:ind w:left="420" w:firstLineChars="0" w:firstLine="0"/>
      </w:pPr>
    </w:p>
    <w:p w14:paraId="79993340" w14:textId="77777777" w:rsidR="003B5F9D" w:rsidRDefault="003B5F9D" w:rsidP="00AF19E2">
      <w:pPr>
        <w:pStyle w:val="a5"/>
        <w:ind w:left="420" w:firstLineChars="0" w:firstLine="0"/>
      </w:pPr>
    </w:p>
    <w:p w14:paraId="05501C5C" w14:textId="77777777" w:rsidR="003B5F9D" w:rsidRDefault="003B5F9D" w:rsidP="00AF19E2">
      <w:pPr>
        <w:pStyle w:val="a5"/>
        <w:ind w:left="420" w:firstLineChars="0" w:firstLine="0"/>
      </w:pPr>
    </w:p>
    <w:p w14:paraId="6D5C9D82" w14:textId="77777777" w:rsidR="003B5F9D" w:rsidRDefault="003B5F9D" w:rsidP="00AF19E2">
      <w:pPr>
        <w:pStyle w:val="a5"/>
        <w:ind w:left="420" w:firstLineChars="0" w:firstLine="0"/>
      </w:pPr>
    </w:p>
    <w:p w14:paraId="151364E3" w14:textId="77777777" w:rsidR="003B5F9D" w:rsidRDefault="003B5F9D" w:rsidP="00AF19E2">
      <w:pPr>
        <w:pStyle w:val="a5"/>
        <w:ind w:left="420" w:firstLineChars="0" w:firstLine="0"/>
      </w:pPr>
    </w:p>
    <w:p w14:paraId="2412183B" w14:textId="77777777" w:rsidR="003B5F9D" w:rsidRDefault="003B5F9D" w:rsidP="00AF19E2">
      <w:pPr>
        <w:pStyle w:val="a5"/>
        <w:ind w:left="420" w:firstLineChars="0" w:firstLine="0"/>
      </w:pPr>
    </w:p>
    <w:p w14:paraId="65385903" w14:textId="77777777" w:rsidR="003B5F9D" w:rsidRDefault="003B5F9D" w:rsidP="00AF19E2">
      <w:pPr>
        <w:pStyle w:val="a5"/>
        <w:ind w:left="420" w:firstLineChars="0" w:firstLine="0"/>
      </w:pPr>
    </w:p>
    <w:p w14:paraId="3DBBB02A" w14:textId="77777777" w:rsidR="003B5F9D" w:rsidRDefault="003B5F9D" w:rsidP="00AF19E2">
      <w:pPr>
        <w:pStyle w:val="a5"/>
        <w:ind w:left="420" w:firstLineChars="0" w:firstLine="0"/>
      </w:pPr>
    </w:p>
    <w:p w14:paraId="6462208F" w14:textId="77777777" w:rsidR="003B5F9D" w:rsidRDefault="003B5F9D" w:rsidP="00AF19E2">
      <w:pPr>
        <w:pStyle w:val="a5"/>
        <w:ind w:left="420" w:firstLineChars="0" w:firstLine="0"/>
      </w:pPr>
    </w:p>
    <w:p w14:paraId="2387FDF8" w14:textId="77777777" w:rsidR="003B5F9D" w:rsidRDefault="003B5F9D" w:rsidP="00AF19E2">
      <w:pPr>
        <w:pStyle w:val="a5"/>
        <w:ind w:left="420" w:firstLineChars="0" w:firstLine="0"/>
      </w:pPr>
    </w:p>
    <w:p w14:paraId="3326DBC6" w14:textId="77777777" w:rsidR="003B5F9D" w:rsidRDefault="003B5F9D" w:rsidP="00AF19E2">
      <w:pPr>
        <w:pStyle w:val="a5"/>
        <w:ind w:left="420" w:firstLineChars="0" w:firstLine="0"/>
      </w:pPr>
    </w:p>
    <w:p w14:paraId="74CA1C1C" w14:textId="77777777" w:rsidR="003B5F9D" w:rsidRDefault="003B5F9D" w:rsidP="00AF19E2">
      <w:pPr>
        <w:pStyle w:val="a5"/>
        <w:ind w:left="420" w:firstLineChars="0" w:firstLine="0"/>
      </w:pPr>
    </w:p>
    <w:p w14:paraId="08A54E91" w14:textId="77777777" w:rsidR="003B5F9D" w:rsidRDefault="003B5F9D" w:rsidP="00AF19E2">
      <w:pPr>
        <w:pStyle w:val="a5"/>
        <w:ind w:left="420" w:firstLineChars="0" w:firstLine="0"/>
      </w:pPr>
    </w:p>
    <w:p w14:paraId="5050BE5E" w14:textId="04104C9F" w:rsidR="00316D58" w:rsidRDefault="00316D58">
      <w:pPr>
        <w:widowControl/>
        <w:jc w:val="left"/>
        <w:rPr>
          <w:b/>
        </w:rPr>
      </w:pPr>
    </w:p>
    <w:p w14:paraId="59D6AABF" w14:textId="77777777" w:rsidR="005C0D34" w:rsidRDefault="006D247A" w:rsidP="001E7D4F">
      <w:pPr>
        <w:rPr>
          <w:b/>
        </w:rPr>
      </w:pPr>
      <w:r>
        <w:rPr>
          <w:rFonts w:hint="eastAsia"/>
          <w:b/>
        </w:rPr>
        <w:t xml:space="preserve">         </w:t>
      </w:r>
    </w:p>
    <w:p w14:paraId="7E3DB9D0" w14:textId="77777777" w:rsidR="005C0D34" w:rsidRDefault="005C0D34">
      <w:pPr>
        <w:widowControl/>
        <w:jc w:val="left"/>
        <w:rPr>
          <w:b/>
        </w:rPr>
      </w:pPr>
      <w:r>
        <w:rPr>
          <w:b/>
        </w:rPr>
        <w:br w:type="page"/>
      </w:r>
    </w:p>
    <w:p w14:paraId="6137BB8C" w14:textId="1B614917" w:rsidR="001B3685" w:rsidRDefault="006D247A" w:rsidP="001E7D4F">
      <w:pPr>
        <w:rPr>
          <w:rFonts w:ascii="宋体" w:eastAsia="宋体" w:hAnsi="宋体" w:cs="宋体"/>
          <w:color w:val="000000"/>
          <w:kern w:val="0"/>
          <w:szCs w:val="21"/>
        </w:rPr>
      </w:pPr>
      <w:r w:rsidRPr="00EA6703">
        <w:rPr>
          <w:rFonts w:hint="eastAsia"/>
          <w:b/>
          <w:sz w:val="28"/>
        </w:rPr>
        <w:lastRenderedPageBreak/>
        <w:t xml:space="preserve">  </w:t>
      </w:r>
      <w:r w:rsidR="00316D58" w:rsidRPr="00EA6703">
        <w:rPr>
          <w:rFonts w:hint="eastAsia"/>
          <w:b/>
          <w:sz w:val="28"/>
        </w:rPr>
        <w:t>附件</w:t>
      </w:r>
      <w:r w:rsidR="00316D58" w:rsidRPr="00EA6703">
        <w:rPr>
          <w:b/>
          <w:sz w:val="28"/>
        </w:rPr>
        <w:t>：</w:t>
      </w:r>
      <w:r w:rsidR="00316D58" w:rsidRPr="00EA6703">
        <w:rPr>
          <w:rFonts w:hint="eastAsia"/>
          <w:b/>
          <w:sz w:val="28"/>
        </w:rPr>
        <w:t xml:space="preserve"> </w:t>
      </w:r>
      <w:r w:rsidR="00AA4CDE" w:rsidRPr="00EA6703">
        <w:rPr>
          <w:rFonts w:hint="eastAsia"/>
          <w:b/>
          <w:sz w:val="28"/>
        </w:rPr>
        <w:t>“法国行”</w:t>
      </w:r>
      <w:r w:rsidRPr="00EA6703">
        <w:rPr>
          <w:rFonts w:hint="eastAsia"/>
          <w:b/>
          <w:sz w:val="28"/>
        </w:rPr>
        <w:t xml:space="preserve"> </w:t>
      </w:r>
      <w:r w:rsidRPr="00EA6703">
        <w:rPr>
          <w:rFonts w:hint="eastAsia"/>
          <w:b/>
          <w:sz w:val="28"/>
        </w:rPr>
        <w:t>项目</w:t>
      </w:r>
      <w:r w:rsidR="00AA4CDE" w:rsidRPr="00EA6703">
        <w:rPr>
          <w:rFonts w:hint="eastAsia"/>
          <w:b/>
          <w:sz w:val="28"/>
        </w:rPr>
        <w:t>各</w:t>
      </w:r>
      <w:r w:rsidRPr="00EA6703">
        <w:rPr>
          <w:rFonts w:hint="eastAsia"/>
          <w:b/>
          <w:sz w:val="28"/>
        </w:rPr>
        <w:t>院系联络人</w:t>
      </w:r>
      <w:r w:rsidR="00AA4CDE" w:rsidRPr="00EA6703">
        <w:rPr>
          <w:rFonts w:hint="eastAsia"/>
          <w:b/>
          <w:sz w:val="28"/>
        </w:rPr>
        <w:t>信息</w:t>
      </w:r>
    </w:p>
    <w:tbl>
      <w:tblPr>
        <w:tblStyle w:val="a7"/>
        <w:tblW w:w="8290" w:type="dxa"/>
        <w:tblLayout w:type="fixed"/>
        <w:tblLook w:val="04A0" w:firstRow="1" w:lastRow="0" w:firstColumn="1" w:lastColumn="0" w:noHBand="0" w:noVBand="1"/>
      </w:tblPr>
      <w:tblGrid>
        <w:gridCol w:w="624"/>
        <w:gridCol w:w="2395"/>
        <w:gridCol w:w="2913"/>
        <w:gridCol w:w="2358"/>
      </w:tblGrid>
      <w:tr w:rsidR="00DD5DE9" w14:paraId="03F4938F" w14:textId="53EBB414" w:rsidTr="00E17914">
        <w:trPr>
          <w:trHeight w:val="927"/>
        </w:trPr>
        <w:tc>
          <w:tcPr>
            <w:tcW w:w="624" w:type="dxa"/>
            <w:vAlign w:val="center"/>
          </w:tcPr>
          <w:p w14:paraId="3222C8A5" w14:textId="77777777" w:rsidR="00DD5DE9" w:rsidRDefault="00DD5DE9" w:rsidP="00EA6703">
            <w:pPr>
              <w:jc w:val="center"/>
            </w:pPr>
            <w:r>
              <w:rPr>
                <w:rFonts w:hint="eastAsia"/>
              </w:rPr>
              <w:t>序号</w:t>
            </w:r>
          </w:p>
        </w:tc>
        <w:tc>
          <w:tcPr>
            <w:tcW w:w="2395" w:type="dxa"/>
            <w:vAlign w:val="center"/>
          </w:tcPr>
          <w:p w14:paraId="7B783329" w14:textId="42CAE47C" w:rsidR="00DD5DE9" w:rsidRDefault="00DD5DE9" w:rsidP="00EA6703">
            <w:pPr>
              <w:jc w:val="center"/>
            </w:pPr>
            <w:r>
              <w:rPr>
                <w:rFonts w:hint="eastAsia"/>
              </w:rPr>
              <w:t>学院</w:t>
            </w:r>
          </w:p>
        </w:tc>
        <w:tc>
          <w:tcPr>
            <w:tcW w:w="2913" w:type="dxa"/>
            <w:vAlign w:val="center"/>
          </w:tcPr>
          <w:p w14:paraId="4D4FA833" w14:textId="57C21D4F" w:rsidR="00DD5DE9" w:rsidRDefault="006D247A" w:rsidP="00EA6703">
            <w:pPr>
              <w:jc w:val="center"/>
            </w:pPr>
            <w:r>
              <w:rPr>
                <w:rFonts w:hint="eastAsia"/>
              </w:rPr>
              <w:t>联络人</w:t>
            </w:r>
          </w:p>
        </w:tc>
        <w:tc>
          <w:tcPr>
            <w:tcW w:w="2358" w:type="dxa"/>
            <w:vAlign w:val="center"/>
          </w:tcPr>
          <w:p w14:paraId="146842CD" w14:textId="14C7743D" w:rsidR="00DD5DE9" w:rsidRDefault="00DD5DE9" w:rsidP="00EA6703">
            <w:pPr>
              <w:jc w:val="center"/>
            </w:pPr>
            <w:r>
              <w:rPr>
                <w:rFonts w:hint="eastAsia"/>
              </w:rPr>
              <w:t>接收学生类别</w:t>
            </w:r>
          </w:p>
        </w:tc>
      </w:tr>
      <w:tr w:rsidR="00DD5DE9" w14:paraId="119B6191" w14:textId="7ED77CA6" w:rsidTr="00E17914">
        <w:trPr>
          <w:trHeight w:val="473"/>
        </w:trPr>
        <w:tc>
          <w:tcPr>
            <w:tcW w:w="624" w:type="dxa"/>
            <w:vAlign w:val="center"/>
          </w:tcPr>
          <w:p w14:paraId="58CD7F0F" w14:textId="77777777" w:rsidR="00DD5DE9" w:rsidRDefault="00DD5DE9" w:rsidP="004A5152">
            <w:r>
              <w:rPr>
                <w:rFonts w:hint="eastAsia"/>
              </w:rPr>
              <w:t>1</w:t>
            </w:r>
          </w:p>
        </w:tc>
        <w:tc>
          <w:tcPr>
            <w:tcW w:w="2395" w:type="dxa"/>
            <w:vAlign w:val="center"/>
          </w:tcPr>
          <w:p w14:paraId="5E903F6F" w14:textId="6126C06B" w:rsidR="00DD5DE9" w:rsidRPr="00EA6703" w:rsidRDefault="00DD5DE9" w:rsidP="004A5152">
            <w:r w:rsidRPr="00EA6703">
              <w:rPr>
                <w:rFonts w:hint="eastAsia"/>
              </w:rPr>
              <w:t>土木</w:t>
            </w:r>
            <w:r w:rsidR="003B5F9D" w:rsidRPr="00EA6703">
              <w:rPr>
                <w:rFonts w:hint="eastAsia"/>
              </w:rPr>
              <w:t>工程</w:t>
            </w:r>
            <w:r w:rsidRPr="00EA6703">
              <w:rPr>
                <w:rFonts w:hint="eastAsia"/>
              </w:rPr>
              <w:t>学院</w:t>
            </w:r>
          </w:p>
        </w:tc>
        <w:tc>
          <w:tcPr>
            <w:tcW w:w="2913" w:type="dxa"/>
            <w:vAlign w:val="center"/>
          </w:tcPr>
          <w:p w14:paraId="3938EFBF" w14:textId="77777777" w:rsidR="009515AB" w:rsidRDefault="009515AB" w:rsidP="009515AB">
            <w:pPr>
              <w:pStyle w:val="TableParagraph"/>
              <w:spacing w:line="259" w:lineRule="exact"/>
              <w:rPr>
                <w:rFonts w:ascii="宋体" w:eastAsia="宋体" w:hAnsi="宋体" w:cs="宋体"/>
                <w:sz w:val="21"/>
                <w:szCs w:val="21"/>
              </w:rPr>
            </w:pPr>
            <w:r w:rsidRPr="009934D8">
              <w:rPr>
                <w:rFonts w:hint="eastAsia"/>
                <w:color w:val="000000"/>
                <w:sz w:val="21"/>
                <w:szCs w:val="21"/>
                <w:shd w:val="clear" w:color="auto" w:fill="FFFFFF"/>
              </w:rPr>
              <w:t>徐馨</w:t>
            </w:r>
            <w:r w:rsidRPr="009934D8">
              <w:rPr>
                <w:rFonts w:ascii="宋体" w:eastAsia="宋体" w:hAnsi="宋体" w:cs="宋体"/>
                <w:sz w:val="21"/>
                <w:szCs w:val="21"/>
              </w:rPr>
              <w:t>老师</w:t>
            </w:r>
          </w:p>
          <w:p w14:paraId="1659E463" w14:textId="77B39006" w:rsidR="00DD5DE9" w:rsidRDefault="009515AB" w:rsidP="009515AB">
            <w:r w:rsidRPr="008366F1">
              <w:rPr>
                <w:rFonts w:hint="eastAsia"/>
                <w:szCs w:val="21"/>
                <w:shd w:val="clear" w:color="auto" w:fill="FFFFFF"/>
              </w:rPr>
              <w:t>xuxin@tongji.edu.cn</w:t>
            </w:r>
          </w:p>
        </w:tc>
        <w:tc>
          <w:tcPr>
            <w:tcW w:w="2358" w:type="dxa"/>
            <w:vMerge w:val="restart"/>
            <w:vAlign w:val="center"/>
          </w:tcPr>
          <w:p w14:paraId="2BD5E5C4" w14:textId="12D75B09" w:rsidR="00DD5DE9" w:rsidRDefault="00DD5DE9" w:rsidP="004A5152">
            <w:r>
              <w:rPr>
                <w:rFonts w:hint="eastAsia"/>
              </w:rPr>
              <w:t>本院系学生</w:t>
            </w:r>
          </w:p>
        </w:tc>
      </w:tr>
      <w:tr w:rsidR="00DD5DE9" w14:paraId="0499B259" w14:textId="47DC549D" w:rsidTr="00E17914">
        <w:trPr>
          <w:trHeight w:val="450"/>
        </w:trPr>
        <w:tc>
          <w:tcPr>
            <w:tcW w:w="624" w:type="dxa"/>
            <w:vAlign w:val="center"/>
          </w:tcPr>
          <w:p w14:paraId="10FAA29D" w14:textId="77777777" w:rsidR="00DD5DE9" w:rsidRDefault="00DD5DE9" w:rsidP="004A5152">
            <w:r>
              <w:rPr>
                <w:rFonts w:hint="eastAsia"/>
              </w:rPr>
              <w:t>2</w:t>
            </w:r>
          </w:p>
        </w:tc>
        <w:tc>
          <w:tcPr>
            <w:tcW w:w="2395" w:type="dxa"/>
            <w:vAlign w:val="center"/>
          </w:tcPr>
          <w:p w14:paraId="7A3D1794" w14:textId="77777777" w:rsidR="00DD5DE9" w:rsidRPr="00EA6703" w:rsidRDefault="00DD5DE9" w:rsidP="004A5152">
            <w:r w:rsidRPr="00EA6703">
              <w:rPr>
                <w:rFonts w:hint="eastAsia"/>
              </w:rPr>
              <w:t>汽车学院</w:t>
            </w:r>
          </w:p>
        </w:tc>
        <w:tc>
          <w:tcPr>
            <w:tcW w:w="2913" w:type="dxa"/>
            <w:vAlign w:val="center"/>
          </w:tcPr>
          <w:p w14:paraId="14BE91F6" w14:textId="77952E98" w:rsidR="00DD5DE9" w:rsidRDefault="00DD5DE9" w:rsidP="004A5152">
            <w:r>
              <w:rPr>
                <w:rFonts w:hint="eastAsia"/>
              </w:rPr>
              <w:t>向黎老师</w:t>
            </w:r>
          </w:p>
          <w:p w14:paraId="6DF25452" w14:textId="6F6E47E6" w:rsidR="00DD5DE9" w:rsidRDefault="009515AB" w:rsidP="009515AB">
            <w:r>
              <w:t>xiangli@tongji.edu.cn</w:t>
            </w:r>
          </w:p>
        </w:tc>
        <w:tc>
          <w:tcPr>
            <w:tcW w:w="2358" w:type="dxa"/>
            <w:vMerge/>
            <w:vAlign w:val="center"/>
          </w:tcPr>
          <w:p w14:paraId="6AA6DEA7" w14:textId="77777777" w:rsidR="00DD5DE9" w:rsidRDefault="00DD5DE9" w:rsidP="004A5152"/>
        </w:tc>
      </w:tr>
      <w:tr w:rsidR="00DD5DE9" w14:paraId="45856F6A" w14:textId="1EB8A1C9" w:rsidTr="00E17914">
        <w:trPr>
          <w:trHeight w:val="473"/>
        </w:trPr>
        <w:tc>
          <w:tcPr>
            <w:tcW w:w="624" w:type="dxa"/>
            <w:vAlign w:val="center"/>
          </w:tcPr>
          <w:p w14:paraId="175BAAD2" w14:textId="77777777" w:rsidR="00DD5DE9" w:rsidRDefault="00DD5DE9" w:rsidP="004A5152">
            <w:r>
              <w:rPr>
                <w:rFonts w:hint="eastAsia"/>
              </w:rPr>
              <w:t>3</w:t>
            </w:r>
          </w:p>
        </w:tc>
        <w:tc>
          <w:tcPr>
            <w:tcW w:w="2395" w:type="dxa"/>
            <w:vAlign w:val="center"/>
          </w:tcPr>
          <w:p w14:paraId="32B4ED64" w14:textId="5988C730" w:rsidR="00DD5DE9" w:rsidRPr="00EA6703" w:rsidRDefault="00DD5DE9" w:rsidP="004A5152">
            <w:r w:rsidRPr="00EA6703">
              <w:rPr>
                <w:rFonts w:hint="eastAsia"/>
              </w:rPr>
              <w:t>交通</w:t>
            </w:r>
            <w:r w:rsidR="003B5F9D" w:rsidRPr="00EA6703">
              <w:rPr>
                <w:rFonts w:hint="eastAsia"/>
              </w:rPr>
              <w:t>运输工程</w:t>
            </w:r>
            <w:r w:rsidRPr="00EA6703">
              <w:rPr>
                <w:rFonts w:hint="eastAsia"/>
              </w:rPr>
              <w:t>学院</w:t>
            </w:r>
          </w:p>
        </w:tc>
        <w:tc>
          <w:tcPr>
            <w:tcW w:w="2913" w:type="dxa"/>
            <w:vAlign w:val="center"/>
          </w:tcPr>
          <w:p w14:paraId="6203EA85" w14:textId="78A37C6A" w:rsidR="00DD5DE9" w:rsidRDefault="00DD5DE9" w:rsidP="004A51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Cs w:val="21"/>
              </w:rPr>
            </w:pPr>
            <w:r w:rsidRPr="00F12F3C">
              <w:rPr>
                <w:rFonts w:ascii="宋体" w:eastAsia="宋体" w:hAnsi="宋体" w:cs="宋体" w:hint="eastAsia"/>
                <w:color w:val="000000"/>
                <w:kern w:val="0"/>
                <w:szCs w:val="21"/>
              </w:rPr>
              <w:t>万小华</w:t>
            </w:r>
            <w:r>
              <w:rPr>
                <w:rFonts w:hint="eastAsia"/>
              </w:rPr>
              <w:t>老师</w:t>
            </w:r>
          </w:p>
          <w:p w14:paraId="4B48DE50" w14:textId="77777777" w:rsidR="00DD5DE9" w:rsidRPr="00681F2A" w:rsidRDefault="00DD5DE9" w:rsidP="004A51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Cs w:val="21"/>
              </w:rPr>
            </w:pPr>
            <w:r w:rsidRPr="00106222">
              <w:rPr>
                <w:rFonts w:ascii="宋体" w:eastAsia="宋体" w:hAnsi="宋体" w:cs="宋体"/>
                <w:color w:val="000000"/>
                <w:kern w:val="0"/>
                <w:szCs w:val="21"/>
              </w:rPr>
              <w:t>wanxiaohua0309@163.com</w:t>
            </w:r>
          </w:p>
        </w:tc>
        <w:tc>
          <w:tcPr>
            <w:tcW w:w="2358" w:type="dxa"/>
            <w:vMerge/>
            <w:vAlign w:val="center"/>
          </w:tcPr>
          <w:p w14:paraId="2C234BD3" w14:textId="77777777" w:rsidR="00DD5DE9" w:rsidRPr="00F12F3C" w:rsidRDefault="00DD5DE9" w:rsidP="004A51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Cs w:val="21"/>
              </w:rPr>
            </w:pPr>
          </w:p>
        </w:tc>
      </w:tr>
      <w:tr w:rsidR="00DD5DE9" w14:paraId="65C52FC6" w14:textId="6120B325" w:rsidTr="00E17914">
        <w:trPr>
          <w:trHeight w:val="450"/>
        </w:trPr>
        <w:tc>
          <w:tcPr>
            <w:tcW w:w="624" w:type="dxa"/>
            <w:vAlign w:val="center"/>
          </w:tcPr>
          <w:p w14:paraId="2B1012DF" w14:textId="77777777" w:rsidR="00DD5DE9" w:rsidRDefault="00DD5DE9" w:rsidP="004A5152">
            <w:r>
              <w:rPr>
                <w:rFonts w:hint="eastAsia"/>
              </w:rPr>
              <w:t>4</w:t>
            </w:r>
          </w:p>
        </w:tc>
        <w:tc>
          <w:tcPr>
            <w:tcW w:w="2395" w:type="dxa"/>
            <w:vAlign w:val="center"/>
          </w:tcPr>
          <w:p w14:paraId="22B0B4ED" w14:textId="7A57BD85" w:rsidR="00DD5DE9" w:rsidRPr="00EA6703" w:rsidRDefault="00DD5DE9" w:rsidP="004A5152">
            <w:r w:rsidRPr="00EA6703">
              <w:rPr>
                <w:rFonts w:hint="eastAsia"/>
              </w:rPr>
              <w:t>机械</w:t>
            </w:r>
            <w:r w:rsidR="003B5F9D" w:rsidRPr="00EA6703">
              <w:rPr>
                <w:rFonts w:hint="eastAsia"/>
              </w:rPr>
              <w:t>工程</w:t>
            </w:r>
            <w:r w:rsidRPr="00EA6703">
              <w:rPr>
                <w:rFonts w:hint="eastAsia"/>
              </w:rPr>
              <w:t>学院</w:t>
            </w:r>
          </w:p>
        </w:tc>
        <w:tc>
          <w:tcPr>
            <w:tcW w:w="2913" w:type="dxa"/>
            <w:vAlign w:val="center"/>
          </w:tcPr>
          <w:p w14:paraId="7019BF9C" w14:textId="2E5C7F62" w:rsidR="00DD5DE9" w:rsidRDefault="00DD5DE9" w:rsidP="004A51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Cs w:val="21"/>
              </w:rPr>
            </w:pPr>
            <w:r>
              <w:rPr>
                <w:rFonts w:ascii="宋体" w:eastAsia="宋体" w:hAnsi="宋体" w:cs="宋体" w:hint="eastAsia"/>
                <w:color w:val="000000"/>
                <w:kern w:val="0"/>
                <w:szCs w:val="21"/>
              </w:rPr>
              <w:t>戴秋月</w:t>
            </w:r>
            <w:r>
              <w:rPr>
                <w:rFonts w:hint="eastAsia"/>
              </w:rPr>
              <w:t>老师</w:t>
            </w:r>
          </w:p>
          <w:p w14:paraId="26D8C9DF" w14:textId="77777777" w:rsidR="00DD5DE9" w:rsidRPr="00681F2A" w:rsidRDefault="00DD5DE9" w:rsidP="004A51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Cs w:val="21"/>
              </w:rPr>
            </w:pPr>
            <w:r w:rsidRPr="00106222">
              <w:rPr>
                <w:rFonts w:ascii="宋体" w:eastAsia="宋体" w:hAnsi="宋体" w:cs="宋体"/>
                <w:color w:val="000000"/>
                <w:kern w:val="0"/>
                <w:szCs w:val="21"/>
              </w:rPr>
              <w:t>daiqiuyue3@163.com</w:t>
            </w:r>
          </w:p>
        </w:tc>
        <w:tc>
          <w:tcPr>
            <w:tcW w:w="2358" w:type="dxa"/>
            <w:vMerge/>
            <w:vAlign w:val="center"/>
          </w:tcPr>
          <w:p w14:paraId="3E8575F2" w14:textId="77777777" w:rsidR="00DD5DE9" w:rsidRDefault="00DD5DE9" w:rsidP="004A51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Cs w:val="21"/>
              </w:rPr>
            </w:pPr>
          </w:p>
        </w:tc>
      </w:tr>
      <w:tr w:rsidR="00DD5DE9" w14:paraId="18667863" w14:textId="210AA726" w:rsidTr="00E17914">
        <w:trPr>
          <w:trHeight w:val="473"/>
        </w:trPr>
        <w:tc>
          <w:tcPr>
            <w:tcW w:w="624" w:type="dxa"/>
            <w:vAlign w:val="center"/>
          </w:tcPr>
          <w:p w14:paraId="58C6AEDF" w14:textId="77777777" w:rsidR="00DD5DE9" w:rsidRDefault="00DD5DE9" w:rsidP="004A5152">
            <w:r>
              <w:t>5</w:t>
            </w:r>
          </w:p>
        </w:tc>
        <w:tc>
          <w:tcPr>
            <w:tcW w:w="2395" w:type="dxa"/>
            <w:vAlign w:val="center"/>
          </w:tcPr>
          <w:p w14:paraId="592F8916" w14:textId="0211B3EB" w:rsidR="00DD5DE9" w:rsidRPr="00EA6703" w:rsidRDefault="00DD5DE9" w:rsidP="004A5152">
            <w:r w:rsidRPr="00EA6703">
              <w:rPr>
                <w:rFonts w:hint="eastAsia"/>
              </w:rPr>
              <w:t>环境</w:t>
            </w:r>
            <w:r w:rsidR="003B5F9D" w:rsidRPr="00EA6703">
              <w:rPr>
                <w:rFonts w:hint="eastAsia"/>
              </w:rPr>
              <w:t>科学与工程</w:t>
            </w:r>
            <w:r w:rsidRPr="00EA6703">
              <w:rPr>
                <w:rFonts w:hint="eastAsia"/>
              </w:rPr>
              <w:t>学院</w:t>
            </w:r>
          </w:p>
        </w:tc>
        <w:tc>
          <w:tcPr>
            <w:tcW w:w="2913" w:type="dxa"/>
            <w:vAlign w:val="center"/>
          </w:tcPr>
          <w:p w14:paraId="0FAAF64C" w14:textId="1543E373" w:rsidR="00DD5DE9" w:rsidRDefault="009515AB" w:rsidP="004A51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Cs w:val="21"/>
              </w:rPr>
            </w:pPr>
            <w:r>
              <w:rPr>
                <w:rFonts w:hint="eastAsia"/>
                <w:color w:val="000000"/>
                <w:szCs w:val="21"/>
              </w:rPr>
              <w:t>沈红心</w:t>
            </w:r>
            <w:r w:rsidR="00DD5DE9">
              <w:rPr>
                <w:rFonts w:ascii="宋体" w:eastAsia="宋体" w:hAnsi="宋体" w:cs="宋体" w:hint="eastAsia"/>
                <w:color w:val="000000"/>
                <w:kern w:val="0"/>
                <w:szCs w:val="21"/>
              </w:rPr>
              <w:t>老师</w:t>
            </w:r>
          </w:p>
          <w:p w14:paraId="2CB78B44" w14:textId="7DB1D2AC" w:rsidR="00DD5DE9" w:rsidRPr="00681F2A" w:rsidRDefault="009515AB" w:rsidP="004A51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Cs w:val="21"/>
              </w:rPr>
            </w:pPr>
            <w:r w:rsidRPr="008366F1">
              <w:rPr>
                <w:rFonts w:hint="eastAsia"/>
                <w:szCs w:val="21"/>
              </w:rPr>
              <w:t>shenhongxin@tongji.edu.cn</w:t>
            </w:r>
          </w:p>
        </w:tc>
        <w:tc>
          <w:tcPr>
            <w:tcW w:w="2358" w:type="dxa"/>
            <w:vMerge/>
            <w:vAlign w:val="center"/>
          </w:tcPr>
          <w:p w14:paraId="30BB154D" w14:textId="77777777" w:rsidR="00DD5DE9" w:rsidRDefault="00DD5DE9" w:rsidP="004A51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Cs w:val="21"/>
              </w:rPr>
            </w:pPr>
          </w:p>
        </w:tc>
      </w:tr>
      <w:tr w:rsidR="00DD5DE9" w14:paraId="454B851D" w14:textId="142D032B" w:rsidTr="00E17914">
        <w:trPr>
          <w:trHeight w:val="450"/>
        </w:trPr>
        <w:tc>
          <w:tcPr>
            <w:tcW w:w="624" w:type="dxa"/>
            <w:vAlign w:val="center"/>
          </w:tcPr>
          <w:p w14:paraId="2E2528C9" w14:textId="77777777" w:rsidR="00DD5DE9" w:rsidRDefault="00DD5DE9" w:rsidP="004A5152">
            <w:r>
              <w:t>6</w:t>
            </w:r>
          </w:p>
        </w:tc>
        <w:tc>
          <w:tcPr>
            <w:tcW w:w="2395" w:type="dxa"/>
            <w:vAlign w:val="center"/>
          </w:tcPr>
          <w:p w14:paraId="629A710C" w14:textId="2FA019A4" w:rsidR="00DD5DE9" w:rsidRPr="00EA6703" w:rsidRDefault="00DD5DE9" w:rsidP="004A5152">
            <w:r w:rsidRPr="00EA6703">
              <w:rPr>
                <w:rFonts w:hint="eastAsia"/>
              </w:rPr>
              <w:t>电</w:t>
            </w:r>
            <w:r w:rsidR="003B5F9D" w:rsidRPr="00EA6703">
              <w:rPr>
                <w:rFonts w:hint="eastAsia"/>
              </w:rPr>
              <w:t>子</w:t>
            </w:r>
            <w:r w:rsidRPr="00EA6703">
              <w:rPr>
                <w:rFonts w:hint="eastAsia"/>
              </w:rPr>
              <w:t>信</w:t>
            </w:r>
            <w:r w:rsidR="003B5F9D" w:rsidRPr="00EA6703">
              <w:rPr>
                <w:rFonts w:hint="eastAsia"/>
              </w:rPr>
              <w:t>息与工程</w:t>
            </w:r>
            <w:r w:rsidRPr="00EA6703">
              <w:rPr>
                <w:rFonts w:hint="eastAsia"/>
              </w:rPr>
              <w:t>学院</w:t>
            </w:r>
          </w:p>
        </w:tc>
        <w:tc>
          <w:tcPr>
            <w:tcW w:w="2913" w:type="dxa"/>
            <w:vAlign w:val="center"/>
          </w:tcPr>
          <w:p w14:paraId="59EFC4E1" w14:textId="3760B863" w:rsidR="00DD5DE9" w:rsidRPr="00106222" w:rsidRDefault="00DD5DE9" w:rsidP="004A51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Cs w:val="21"/>
              </w:rPr>
            </w:pPr>
            <w:r w:rsidRPr="00F12F3C">
              <w:rPr>
                <w:rFonts w:ascii="宋体" w:eastAsia="宋体" w:hAnsi="宋体" w:cs="宋体"/>
                <w:color w:val="000000"/>
                <w:kern w:val="0"/>
                <w:szCs w:val="21"/>
              </w:rPr>
              <w:t>刘静娴</w:t>
            </w:r>
            <w:r>
              <w:rPr>
                <w:rFonts w:hint="eastAsia"/>
              </w:rPr>
              <w:t>老师</w:t>
            </w:r>
          </w:p>
          <w:p w14:paraId="5E60DEAD" w14:textId="77777777" w:rsidR="00DD5DE9" w:rsidRPr="00F12F3C" w:rsidRDefault="00DD5DE9" w:rsidP="004A51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ahoma" w:eastAsia="宋体" w:hAnsi="Tahoma" w:cs="Tahoma"/>
                <w:color w:val="000000"/>
                <w:kern w:val="0"/>
                <w:szCs w:val="21"/>
              </w:rPr>
            </w:pPr>
            <w:r w:rsidRPr="00106222">
              <w:rPr>
                <w:rFonts w:ascii="宋体" w:eastAsia="宋体" w:hAnsi="宋体" w:cs="宋体"/>
                <w:color w:val="000000"/>
                <w:kern w:val="0"/>
                <w:szCs w:val="21"/>
              </w:rPr>
              <w:t>liujingxian@tongji.edu.cn</w:t>
            </w:r>
          </w:p>
        </w:tc>
        <w:tc>
          <w:tcPr>
            <w:tcW w:w="2358" w:type="dxa"/>
            <w:vMerge/>
            <w:vAlign w:val="center"/>
          </w:tcPr>
          <w:p w14:paraId="1DDF3415" w14:textId="77777777" w:rsidR="00DD5DE9" w:rsidRPr="00F12F3C" w:rsidRDefault="00DD5DE9" w:rsidP="004A51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Cs w:val="21"/>
              </w:rPr>
            </w:pPr>
          </w:p>
        </w:tc>
      </w:tr>
      <w:tr w:rsidR="00DD5DE9" w14:paraId="18207156" w14:textId="16DDCA98" w:rsidTr="00E17914">
        <w:trPr>
          <w:trHeight w:val="473"/>
        </w:trPr>
        <w:tc>
          <w:tcPr>
            <w:tcW w:w="624" w:type="dxa"/>
            <w:vAlign w:val="center"/>
          </w:tcPr>
          <w:p w14:paraId="7D3E8372" w14:textId="77777777" w:rsidR="00DD5DE9" w:rsidRDefault="00DD5DE9" w:rsidP="004A5152">
            <w:r>
              <w:t>7</w:t>
            </w:r>
          </w:p>
        </w:tc>
        <w:tc>
          <w:tcPr>
            <w:tcW w:w="2395" w:type="dxa"/>
            <w:vAlign w:val="center"/>
          </w:tcPr>
          <w:p w14:paraId="6245AB6A" w14:textId="1EC6351B" w:rsidR="00DD5DE9" w:rsidRPr="00EA6703" w:rsidRDefault="00DD5DE9" w:rsidP="004A5152">
            <w:r w:rsidRPr="00EA6703">
              <w:rPr>
                <w:rFonts w:hint="eastAsia"/>
              </w:rPr>
              <w:t>航</w:t>
            </w:r>
            <w:r w:rsidR="003B5F9D" w:rsidRPr="00EA6703">
              <w:rPr>
                <w:rFonts w:hint="eastAsia"/>
              </w:rPr>
              <w:t>空航天与力学</w:t>
            </w:r>
            <w:r w:rsidRPr="00EA6703">
              <w:rPr>
                <w:rFonts w:hint="eastAsia"/>
              </w:rPr>
              <w:t>学院</w:t>
            </w:r>
            <w:r w:rsidR="003B5F9D" w:rsidRPr="00EA6703">
              <w:rPr>
                <w:rFonts w:hint="eastAsia"/>
              </w:rPr>
              <w:t>系</w:t>
            </w:r>
          </w:p>
        </w:tc>
        <w:tc>
          <w:tcPr>
            <w:tcW w:w="2913" w:type="dxa"/>
            <w:vAlign w:val="center"/>
          </w:tcPr>
          <w:p w14:paraId="25CDFD37" w14:textId="3BA653E1" w:rsidR="00DD5DE9" w:rsidRDefault="00DD5DE9" w:rsidP="004A5152">
            <w:r w:rsidRPr="00FC00A3">
              <w:rPr>
                <w:rFonts w:hint="eastAsia"/>
              </w:rPr>
              <w:t>沈轶鸥</w:t>
            </w:r>
            <w:r>
              <w:rPr>
                <w:rFonts w:hint="eastAsia"/>
              </w:rPr>
              <w:t>老师</w:t>
            </w:r>
          </w:p>
          <w:p w14:paraId="6A77FC8C" w14:textId="77777777" w:rsidR="00DD5DE9" w:rsidRDefault="00DD5DE9" w:rsidP="004A5152">
            <w:r w:rsidRPr="000B2ECB">
              <w:t>syoeva@tongji.edu.cn</w:t>
            </w:r>
          </w:p>
        </w:tc>
        <w:tc>
          <w:tcPr>
            <w:tcW w:w="2358" w:type="dxa"/>
            <w:vMerge/>
            <w:vAlign w:val="center"/>
          </w:tcPr>
          <w:p w14:paraId="55B1EF33" w14:textId="77777777" w:rsidR="00DD5DE9" w:rsidRPr="00FC00A3" w:rsidRDefault="00DD5DE9" w:rsidP="004A5152"/>
        </w:tc>
      </w:tr>
      <w:tr w:rsidR="00DD5DE9" w14:paraId="6FB6B3B0" w14:textId="26326A65" w:rsidTr="00E17914">
        <w:trPr>
          <w:trHeight w:val="450"/>
        </w:trPr>
        <w:tc>
          <w:tcPr>
            <w:tcW w:w="624" w:type="dxa"/>
            <w:vAlign w:val="center"/>
          </w:tcPr>
          <w:p w14:paraId="2FA8A7FD" w14:textId="77777777" w:rsidR="00DD5DE9" w:rsidRDefault="00DD5DE9" w:rsidP="004A5152">
            <w:r>
              <w:t>8</w:t>
            </w:r>
          </w:p>
        </w:tc>
        <w:tc>
          <w:tcPr>
            <w:tcW w:w="2395" w:type="dxa"/>
            <w:vAlign w:val="center"/>
          </w:tcPr>
          <w:p w14:paraId="74417424" w14:textId="34F00FF2" w:rsidR="00DD5DE9" w:rsidRPr="00EA6703" w:rsidRDefault="003B5F9D" w:rsidP="004A5152">
            <w:r w:rsidRPr="00EA6703">
              <w:rPr>
                <w:rFonts w:hint="eastAsia"/>
              </w:rPr>
              <w:t>铁道与城市</w:t>
            </w:r>
            <w:r w:rsidR="00DD5DE9" w:rsidRPr="00EA6703">
              <w:rPr>
                <w:rFonts w:hint="eastAsia"/>
              </w:rPr>
              <w:t>轨</w:t>
            </w:r>
            <w:r w:rsidRPr="00EA6703">
              <w:rPr>
                <w:rFonts w:hint="eastAsia"/>
              </w:rPr>
              <w:t>道</w:t>
            </w:r>
            <w:r w:rsidR="00DD5DE9" w:rsidRPr="00EA6703">
              <w:rPr>
                <w:rFonts w:hint="eastAsia"/>
              </w:rPr>
              <w:t>交</w:t>
            </w:r>
            <w:r w:rsidRPr="00EA6703">
              <w:rPr>
                <w:rFonts w:hint="eastAsia"/>
              </w:rPr>
              <w:t>通研究院</w:t>
            </w:r>
          </w:p>
        </w:tc>
        <w:tc>
          <w:tcPr>
            <w:tcW w:w="2913" w:type="dxa"/>
            <w:vAlign w:val="center"/>
          </w:tcPr>
          <w:p w14:paraId="0E11841D" w14:textId="706F4E96" w:rsidR="00DD5DE9" w:rsidRDefault="00DD5DE9" w:rsidP="004A5152">
            <w:r w:rsidRPr="00F12F3C">
              <w:rPr>
                <w:rFonts w:hint="eastAsia"/>
              </w:rPr>
              <w:t>吴尚</w:t>
            </w:r>
            <w:r>
              <w:rPr>
                <w:rFonts w:hint="eastAsia"/>
              </w:rPr>
              <w:t>老师</w:t>
            </w:r>
          </w:p>
          <w:p w14:paraId="510609E7" w14:textId="77777777" w:rsidR="00DD5DE9" w:rsidRDefault="00DD5DE9" w:rsidP="004A5152">
            <w:r w:rsidRPr="00106222">
              <w:t>wushang@tongji.edu.cn</w:t>
            </w:r>
          </w:p>
        </w:tc>
        <w:tc>
          <w:tcPr>
            <w:tcW w:w="2358" w:type="dxa"/>
            <w:vMerge/>
            <w:vAlign w:val="center"/>
          </w:tcPr>
          <w:p w14:paraId="7728699F" w14:textId="77777777" w:rsidR="00DD5DE9" w:rsidRPr="00F12F3C" w:rsidRDefault="00DD5DE9" w:rsidP="004A5152"/>
        </w:tc>
      </w:tr>
      <w:tr w:rsidR="00DD5DE9" w14:paraId="54F9DD21" w14:textId="6468FD28" w:rsidTr="00E17914">
        <w:trPr>
          <w:trHeight w:val="750"/>
        </w:trPr>
        <w:tc>
          <w:tcPr>
            <w:tcW w:w="624" w:type="dxa"/>
            <w:vAlign w:val="center"/>
          </w:tcPr>
          <w:p w14:paraId="4F185FCC" w14:textId="77777777" w:rsidR="00DD5DE9" w:rsidRDefault="00DD5DE9" w:rsidP="004A5152">
            <w:r>
              <w:t>9</w:t>
            </w:r>
          </w:p>
        </w:tc>
        <w:tc>
          <w:tcPr>
            <w:tcW w:w="2395" w:type="dxa"/>
            <w:vAlign w:val="center"/>
          </w:tcPr>
          <w:p w14:paraId="751FEE7F" w14:textId="77777777" w:rsidR="00DD5DE9" w:rsidRPr="00EA6703" w:rsidRDefault="00DD5DE9" w:rsidP="004A5152">
            <w:r w:rsidRPr="00EA6703">
              <w:rPr>
                <w:rFonts w:hint="eastAsia"/>
              </w:rPr>
              <w:t>数学系</w:t>
            </w:r>
          </w:p>
        </w:tc>
        <w:tc>
          <w:tcPr>
            <w:tcW w:w="2913" w:type="dxa"/>
            <w:vAlign w:val="center"/>
          </w:tcPr>
          <w:p w14:paraId="4FF71552" w14:textId="5E3AF946" w:rsidR="00DD5DE9" w:rsidRPr="00A77448" w:rsidRDefault="009515AB" w:rsidP="004A51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Cs w:val="21"/>
              </w:rPr>
            </w:pPr>
            <w:r w:rsidRPr="00FF4B8B">
              <w:rPr>
                <w:rFonts w:ascii="宋体" w:eastAsia="宋体" w:hAnsi="宋体" w:cs="宋体" w:hint="eastAsia"/>
                <w:szCs w:val="21"/>
              </w:rPr>
              <w:t>尚培培</w:t>
            </w:r>
            <w:r w:rsidRPr="009515AB">
              <w:t>老师</w:t>
            </w:r>
            <w:r w:rsidRPr="008366F1">
              <w:rPr>
                <w:rFonts w:ascii="宋体" w:eastAsia="宋体" w:hAnsi="宋体" w:cs="宋体"/>
                <w:szCs w:val="21"/>
              </w:rPr>
              <w:t>12215@tongji.edu.cn</w:t>
            </w:r>
          </w:p>
        </w:tc>
        <w:tc>
          <w:tcPr>
            <w:tcW w:w="2358" w:type="dxa"/>
            <w:vMerge/>
            <w:vAlign w:val="center"/>
          </w:tcPr>
          <w:p w14:paraId="2AC4E63D" w14:textId="77777777" w:rsidR="00DD5DE9" w:rsidRPr="00681F2A" w:rsidRDefault="00DD5DE9" w:rsidP="004A51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color w:val="000000"/>
                <w:kern w:val="0"/>
                <w:szCs w:val="21"/>
              </w:rPr>
            </w:pPr>
          </w:p>
        </w:tc>
      </w:tr>
      <w:tr w:rsidR="00DD5DE9" w14:paraId="760AB09C" w14:textId="5EC16B8E" w:rsidTr="00E17914">
        <w:trPr>
          <w:trHeight w:val="450"/>
        </w:trPr>
        <w:tc>
          <w:tcPr>
            <w:tcW w:w="624" w:type="dxa"/>
            <w:vAlign w:val="center"/>
          </w:tcPr>
          <w:p w14:paraId="10A51BE0" w14:textId="77777777" w:rsidR="00DD5DE9" w:rsidRDefault="00DD5DE9" w:rsidP="004A5152">
            <w:r>
              <w:rPr>
                <w:rFonts w:hint="eastAsia"/>
              </w:rPr>
              <w:t>1</w:t>
            </w:r>
            <w:r>
              <w:t>0</w:t>
            </w:r>
          </w:p>
        </w:tc>
        <w:tc>
          <w:tcPr>
            <w:tcW w:w="2395" w:type="dxa"/>
            <w:vAlign w:val="center"/>
          </w:tcPr>
          <w:p w14:paraId="292B0E88" w14:textId="0E163CB5" w:rsidR="00DD5DE9" w:rsidRPr="00EA6703" w:rsidRDefault="00E53C9A" w:rsidP="004A5152">
            <w:r>
              <w:rPr>
                <w:rFonts w:hint="eastAsia"/>
              </w:rPr>
              <w:t>物理科学与</w:t>
            </w:r>
            <w:r>
              <w:t>工程学院</w:t>
            </w:r>
          </w:p>
        </w:tc>
        <w:tc>
          <w:tcPr>
            <w:tcW w:w="2913" w:type="dxa"/>
            <w:vAlign w:val="center"/>
          </w:tcPr>
          <w:p w14:paraId="73D94D0C" w14:textId="28BC57BC" w:rsidR="00DD5DE9" w:rsidRDefault="00DD5DE9" w:rsidP="004A5152">
            <w:r>
              <w:rPr>
                <w:rFonts w:hint="eastAsia"/>
              </w:rPr>
              <w:t>方恺老师</w:t>
            </w:r>
          </w:p>
          <w:p w14:paraId="726DB6CC" w14:textId="77777777" w:rsidR="00DD5DE9" w:rsidRDefault="00DD5DE9" w:rsidP="004A5152">
            <w:r w:rsidRPr="00106222">
              <w:t>fangkaitj@tongji.edu.cn</w:t>
            </w:r>
          </w:p>
        </w:tc>
        <w:tc>
          <w:tcPr>
            <w:tcW w:w="2358" w:type="dxa"/>
            <w:vMerge/>
            <w:vAlign w:val="center"/>
          </w:tcPr>
          <w:p w14:paraId="3D4805AC" w14:textId="77777777" w:rsidR="00DD5DE9" w:rsidRDefault="00DD5DE9" w:rsidP="004A5152"/>
        </w:tc>
      </w:tr>
      <w:tr w:rsidR="009515AB" w14:paraId="3951E68B" w14:textId="77777777" w:rsidTr="009370B9">
        <w:trPr>
          <w:trHeight w:val="450"/>
        </w:trPr>
        <w:tc>
          <w:tcPr>
            <w:tcW w:w="624" w:type="dxa"/>
          </w:tcPr>
          <w:p w14:paraId="5059FAE8" w14:textId="3263580F" w:rsidR="009515AB" w:rsidRDefault="009515AB" w:rsidP="009515AB">
            <w:r>
              <w:rPr>
                <w:rFonts w:ascii="宋体" w:eastAsia="宋体" w:hAnsi="宋体" w:cs="宋体" w:hint="eastAsia"/>
                <w:szCs w:val="21"/>
              </w:rPr>
              <w:t>1</w:t>
            </w:r>
            <w:r>
              <w:rPr>
                <w:rFonts w:ascii="宋体" w:eastAsia="宋体" w:hAnsi="宋体" w:cs="宋体"/>
                <w:szCs w:val="21"/>
              </w:rPr>
              <w:t>1</w:t>
            </w:r>
          </w:p>
        </w:tc>
        <w:tc>
          <w:tcPr>
            <w:tcW w:w="2395" w:type="dxa"/>
          </w:tcPr>
          <w:p w14:paraId="26FB7807" w14:textId="2835FDA9" w:rsidR="009515AB" w:rsidRPr="00EA6703" w:rsidRDefault="009515AB" w:rsidP="009515AB">
            <w:r w:rsidRPr="00B466DF">
              <w:rPr>
                <w:rFonts w:hint="eastAsia"/>
                <w:szCs w:val="10"/>
              </w:rPr>
              <w:t>化学系</w:t>
            </w:r>
          </w:p>
        </w:tc>
        <w:tc>
          <w:tcPr>
            <w:tcW w:w="2913" w:type="dxa"/>
          </w:tcPr>
          <w:p w14:paraId="3A50F770" w14:textId="77777777" w:rsidR="009515AB" w:rsidRPr="00FF4B8B" w:rsidRDefault="009515AB" w:rsidP="009515AB">
            <w:pPr>
              <w:pStyle w:val="TableParagraph"/>
              <w:spacing w:line="259" w:lineRule="exact"/>
              <w:rPr>
                <w:rFonts w:ascii="宋体" w:eastAsia="宋体" w:hAnsi="宋体" w:cs="宋体"/>
                <w:spacing w:val="-1"/>
                <w:sz w:val="21"/>
                <w:szCs w:val="21"/>
                <w:lang w:eastAsia="zh-CN"/>
              </w:rPr>
            </w:pPr>
            <w:r w:rsidRPr="00FF4B8B">
              <w:rPr>
                <w:rFonts w:ascii="宋体" w:eastAsia="宋体" w:hAnsi="宋体" w:cs="宋体" w:hint="eastAsia"/>
                <w:spacing w:val="-1"/>
                <w:sz w:val="21"/>
                <w:szCs w:val="21"/>
                <w:lang w:eastAsia="zh-CN"/>
              </w:rPr>
              <w:t>柯芝敏老师</w:t>
            </w:r>
          </w:p>
          <w:p w14:paraId="18386954" w14:textId="4F31629F" w:rsidR="009515AB" w:rsidRPr="00B42A64" w:rsidRDefault="009515AB" w:rsidP="009515AB">
            <w:pPr>
              <w:rPr>
                <w:rFonts w:ascii="宋体" w:eastAsia="宋体" w:hAnsi="宋体" w:cs="宋体"/>
                <w:color w:val="000000"/>
                <w:kern w:val="0"/>
                <w:szCs w:val="21"/>
              </w:rPr>
            </w:pPr>
            <w:r w:rsidRPr="00B466DF">
              <w:rPr>
                <w:rFonts w:ascii="宋体" w:eastAsia="宋体" w:hAnsi="宋体" w:cs="宋体"/>
                <w:szCs w:val="21"/>
              </w:rPr>
              <w:t>9kezhimin@tongji.edu.cn</w:t>
            </w:r>
          </w:p>
        </w:tc>
        <w:tc>
          <w:tcPr>
            <w:tcW w:w="2358" w:type="dxa"/>
            <w:vMerge/>
            <w:vAlign w:val="center"/>
          </w:tcPr>
          <w:p w14:paraId="472D8B9D" w14:textId="77777777" w:rsidR="009515AB" w:rsidRPr="00B42A64" w:rsidRDefault="009515AB" w:rsidP="009515AB">
            <w:pPr>
              <w:rPr>
                <w:rFonts w:ascii="宋体" w:eastAsia="宋体" w:hAnsi="宋体" w:cs="宋体"/>
                <w:color w:val="000000"/>
                <w:kern w:val="0"/>
                <w:szCs w:val="21"/>
              </w:rPr>
            </w:pPr>
          </w:p>
        </w:tc>
      </w:tr>
      <w:tr w:rsidR="00DD5DE9" w14:paraId="50A22244" w14:textId="0F0E5E38" w:rsidTr="00E17914">
        <w:trPr>
          <w:trHeight w:val="450"/>
        </w:trPr>
        <w:tc>
          <w:tcPr>
            <w:tcW w:w="624" w:type="dxa"/>
            <w:vAlign w:val="center"/>
          </w:tcPr>
          <w:p w14:paraId="13263E4C" w14:textId="2B10C770" w:rsidR="00DD5DE9" w:rsidRDefault="00DD5DE9" w:rsidP="004A5152">
            <w:r>
              <w:rPr>
                <w:rFonts w:hint="eastAsia"/>
              </w:rPr>
              <w:t>1</w:t>
            </w:r>
            <w:r w:rsidR="009515AB">
              <w:rPr>
                <w:rFonts w:hint="eastAsia"/>
              </w:rPr>
              <w:t>2</w:t>
            </w:r>
          </w:p>
        </w:tc>
        <w:tc>
          <w:tcPr>
            <w:tcW w:w="2395" w:type="dxa"/>
            <w:vAlign w:val="center"/>
          </w:tcPr>
          <w:p w14:paraId="3D309332" w14:textId="0E088B60" w:rsidR="00DD5DE9" w:rsidRPr="00EA6703" w:rsidRDefault="00DD5DE9" w:rsidP="00611FAD">
            <w:r w:rsidRPr="00EA6703">
              <w:rPr>
                <w:rFonts w:hint="eastAsia"/>
              </w:rPr>
              <w:t>传媒艺术学院</w:t>
            </w:r>
          </w:p>
        </w:tc>
        <w:tc>
          <w:tcPr>
            <w:tcW w:w="2913" w:type="dxa"/>
            <w:vAlign w:val="center"/>
          </w:tcPr>
          <w:p w14:paraId="0B8BB7BD" w14:textId="7CB43E87" w:rsidR="00DD5DE9" w:rsidRDefault="00DD5DE9" w:rsidP="004A5152">
            <w:pPr>
              <w:rPr>
                <w:rFonts w:ascii="宋体" w:eastAsia="宋体" w:hAnsi="宋体" w:cs="宋体"/>
                <w:color w:val="000000"/>
                <w:kern w:val="0"/>
                <w:szCs w:val="21"/>
              </w:rPr>
            </w:pPr>
            <w:r w:rsidRPr="00B42A64">
              <w:rPr>
                <w:rFonts w:ascii="宋体" w:eastAsia="宋体" w:hAnsi="宋体" w:cs="宋体"/>
                <w:color w:val="000000"/>
                <w:kern w:val="0"/>
                <w:szCs w:val="21"/>
              </w:rPr>
              <w:t>钟琳</w:t>
            </w:r>
            <w:r>
              <w:rPr>
                <w:rFonts w:hint="eastAsia"/>
              </w:rPr>
              <w:t>老师</w:t>
            </w:r>
          </w:p>
          <w:p w14:paraId="0A148795" w14:textId="416E1E57" w:rsidR="00DD5DE9" w:rsidRDefault="00280074" w:rsidP="004A5152">
            <w:r w:rsidRPr="00D03873">
              <w:rPr>
                <w:color w:val="000000"/>
              </w:rPr>
              <w:t>mllezhong@163.com</w:t>
            </w:r>
          </w:p>
        </w:tc>
        <w:tc>
          <w:tcPr>
            <w:tcW w:w="2358" w:type="dxa"/>
            <w:vMerge/>
            <w:vAlign w:val="center"/>
          </w:tcPr>
          <w:p w14:paraId="35414FCE" w14:textId="77777777" w:rsidR="00DD5DE9" w:rsidRPr="00B42A64" w:rsidRDefault="00DD5DE9" w:rsidP="004A5152">
            <w:pPr>
              <w:rPr>
                <w:rFonts w:ascii="宋体" w:eastAsia="宋体" w:hAnsi="宋体" w:cs="宋体"/>
                <w:color w:val="000000"/>
                <w:kern w:val="0"/>
                <w:szCs w:val="21"/>
              </w:rPr>
            </w:pPr>
          </w:p>
        </w:tc>
      </w:tr>
      <w:tr w:rsidR="00DD5DE9" w14:paraId="208C73D2" w14:textId="259F53ED" w:rsidTr="00E17914">
        <w:trPr>
          <w:trHeight w:val="450"/>
        </w:trPr>
        <w:tc>
          <w:tcPr>
            <w:tcW w:w="624" w:type="dxa"/>
            <w:vAlign w:val="center"/>
          </w:tcPr>
          <w:p w14:paraId="62609486" w14:textId="035C3002" w:rsidR="00DD5DE9" w:rsidRDefault="00DD5DE9" w:rsidP="004A5152">
            <w:r>
              <w:rPr>
                <w:rFonts w:hint="eastAsia"/>
              </w:rPr>
              <w:t>1</w:t>
            </w:r>
            <w:r w:rsidR="009515AB">
              <w:rPr>
                <w:rFonts w:hint="eastAsia"/>
              </w:rPr>
              <w:t>3</w:t>
            </w:r>
          </w:p>
        </w:tc>
        <w:tc>
          <w:tcPr>
            <w:tcW w:w="2395" w:type="dxa"/>
            <w:vAlign w:val="center"/>
          </w:tcPr>
          <w:p w14:paraId="2E2ED67C" w14:textId="1000980A" w:rsidR="00DD5DE9" w:rsidRPr="00EA6703" w:rsidRDefault="00DD5DE9" w:rsidP="004A5152">
            <w:r w:rsidRPr="00EA6703">
              <w:rPr>
                <w:rFonts w:hint="eastAsia"/>
              </w:rPr>
              <w:t>设计创意学院</w:t>
            </w:r>
          </w:p>
        </w:tc>
        <w:tc>
          <w:tcPr>
            <w:tcW w:w="2913" w:type="dxa"/>
            <w:vAlign w:val="center"/>
          </w:tcPr>
          <w:p w14:paraId="35CE98B3" w14:textId="3740139A" w:rsidR="00DD5DE9" w:rsidRDefault="006D247A" w:rsidP="004A5152">
            <w:pPr>
              <w:rPr>
                <w:rFonts w:ascii="宋体" w:eastAsia="宋体" w:hAnsi="宋体" w:cs="宋体"/>
                <w:color w:val="000000"/>
                <w:kern w:val="0"/>
                <w:szCs w:val="21"/>
              </w:rPr>
            </w:pPr>
            <w:r>
              <w:rPr>
                <w:rFonts w:ascii="宋体" w:eastAsia="宋体" w:hAnsi="宋体" w:cs="宋体" w:hint="eastAsia"/>
                <w:color w:val="000000"/>
                <w:kern w:val="0"/>
                <w:szCs w:val="21"/>
              </w:rPr>
              <w:t>莫娇</w:t>
            </w:r>
            <w:r w:rsidR="00280074">
              <w:rPr>
                <w:rFonts w:ascii="宋体" w:eastAsia="宋体" w:hAnsi="宋体" w:cs="宋体" w:hint="eastAsia"/>
                <w:color w:val="000000"/>
                <w:kern w:val="0"/>
                <w:szCs w:val="21"/>
              </w:rPr>
              <w:t>老师</w:t>
            </w:r>
          </w:p>
          <w:p w14:paraId="55E72BE9" w14:textId="0C4F7200" w:rsidR="006D247A" w:rsidRPr="00B42A64" w:rsidRDefault="00A311FD" w:rsidP="004A5152">
            <w:pPr>
              <w:rPr>
                <w:rFonts w:ascii="宋体" w:eastAsia="宋体" w:hAnsi="宋体" w:cs="宋体"/>
                <w:color w:val="000000"/>
                <w:kern w:val="0"/>
                <w:szCs w:val="21"/>
              </w:rPr>
            </w:pPr>
            <w:r>
              <w:rPr>
                <w:rFonts w:ascii="宋体" w:eastAsia="宋体" w:hAnsi="宋体" w:cs="宋体"/>
                <w:color w:val="000000"/>
                <w:kern w:val="0"/>
                <w:szCs w:val="21"/>
              </w:rPr>
              <w:t>jmo@tongji.edu.cn</w:t>
            </w:r>
          </w:p>
        </w:tc>
        <w:tc>
          <w:tcPr>
            <w:tcW w:w="2358" w:type="dxa"/>
            <w:vMerge/>
            <w:vAlign w:val="center"/>
          </w:tcPr>
          <w:p w14:paraId="6C636683" w14:textId="77777777" w:rsidR="00DD5DE9" w:rsidRPr="00B42A64" w:rsidRDefault="00DD5DE9" w:rsidP="004A5152">
            <w:pPr>
              <w:rPr>
                <w:rFonts w:ascii="宋体" w:eastAsia="宋体" w:hAnsi="宋体" w:cs="宋体"/>
                <w:color w:val="000000"/>
                <w:kern w:val="0"/>
                <w:szCs w:val="21"/>
              </w:rPr>
            </w:pPr>
          </w:p>
        </w:tc>
      </w:tr>
      <w:tr w:rsidR="00DD5DE9" w14:paraId="017475BB" w14:textId="3C60B15E" w:rsidTr="00E17914">
        <w:trPr>
          <w:trHeight w:val="450"/>
        </w:trPr>
        <w:tc>
          <w:tcPr>
            <w:tcW w:w="624" w:type="dxa"/>
            <w:vAlign w:val="center"/>
          </w:tcPr>
          <w:p w14:paraId="77095AF3" w14:textId="67837140" w:rsidR="00DD5DE9" w:rsidRDefault="009515AB" w:rsidP="004A5152">
            <w:r>
              <w:rPr>
                <w:rFonts w:hint="eastAsia"/>
              </w:rPr>
              <w:t>14</w:t>
            </w:r>
          </w:p>
        </w:tc>
        <w:tc>
          <w:tcPr>
            <w:tcW w:w="2395" w:type="dxa"/>
            <w:vAlign w:val="center"/>
          </w:tcPr>
          <w:p w14:paraId="3CF30AB9" w14:textId="78D79918" w:rsidR="00DD5DE9" w:rsidRPr="00EA6703" w:rsidRDefault="00DD5DE9" w:rsidP="00611FAD">
            <w:r w:rsidRPr="00EA6703">
              <w:rPr>
                <w:rFonts w:hint="eastAsia"/>
              </w:rPr>
              <w:t>中法</w:t>
            </w:r>
            <w:r w:rsidR="003B5F9D" w:rsidRPr="00EA6703">
              <w:rPr>
                <w:rFonts w:hint="eastAsia"/>
              </w:rPr>
              <w:t>工程与管理</w:t>
            </w:r>
            <w:r w:rsidRPr="00EA6703">
              <w:rPr>
                <w:rFonts w:hint="eastAsia"/>
              </w:rPr>
              <w:t>学院</w:t>
            </w:r>
          </w:p>
        </w:tc>
        <w:tc>
          <w:tcPr>
            <w:tcW w:w="2913" w:type="dxa"/>
            <w:vAlign w:val="center"/>
          </w:tcPr>
          <w:p w14:paraId="52EF2B28" w14:textId="5C31EFD9" w:rsidR="00DD5DE9" w:rsidRDefault="00DD5DE9" w:rsidP="004A5152">
            <w:pPr>
              <w:rPr>
                <w:rFonts w:ascii="宋体" w:eastAsia="宋体" w:hAnsi="宋体" w:cs="宋体"/>
                <w:color w:val="000000"/>
                <w:kern w:val="0"/>
                <w:szCs w:val="21"/>
              </w:rPr>
            </w:pPr>
            <w:r>
              <w:rPr>
                <w:rFonts w:ascii="宋体" w:eastAsia="宋体" w:hAnsi="宋体" w:cs="宋体" w:hint="eastAsia"/>
                <w:color w:val="000000"/>
                <w:kern w:val="0"/>
                <w:szCs w:val="21"/>
              </w:rPr>
              <w:t>胡</w:t>
            </w:r>
            <w:r>
              <w:rPr>
                <w:rFonts w:ascii="宋体" w:eastAsia="宋体" w:hAnsi="宋体" w:cs="宋体"/>
                <w:color w:val="000000"/>
                <w:kern w:val="0"/>
                <w:szCs w:val="21"/>
              </w:rPr>
              <w:t>明柳老师</w:t>
            </w:r>
          </w:p>
          <w:p w14:paraId="3C57701A" w14:textId="77777777" w:rsidR="00DD5DE9" w:rsidRPr="00B42A64" w:rsidRDefault="00DD5DE9" w:rsidP="004A5152">
            <w:pPr>
              <w:rPr>
                <w:rFonts w:ascii="宋体" w:eastAsia="宋体" w:hAnsi="宋体" w:cs="宋体"/>
                <w:color w:val="000000"/>
                <w:kern w:val="0"/>
                <w:szCs w:val="21"/>
              </w:rPr>
            </w:pPr>
            <w:r>
              <w:rPr>
                <w:rFonts w:ascii="宋体" w:eastAsia="宋体" w:hAnsi="宋体" w:cs="宋体"/>
                <w:color w:val="000000"/>
                <w:kern w:val="0"/>
                <w:szCs w:val="21"/>
              </w:rPr>
              <w:t>M</w:t>
            </w:r>
            <w:r>
              <w:rPr>
                <w:rFonts w:ascii="宋体" w:eastAsia="宋体" w:hAnsi="宋体" w:cs="宋体" w:hint="eastAsia"/>
                <w:color w:val="000000"/>
                <w:kern w:val="0"/>
                <w:szCs w:val="21"/>
              </w:rPr>
              <w:t>lhu</w:t>
            </w:r>
            <w:r>
              <w:rPr>
                <w:rFonts w:ascii="宋体" w:eastAsia="宋体" w:hAnsi="宋体" w:cs="宋体"/>
                <w:color w:val="000000"/>
                <w:kern w:val="0"/>
                <w:szCs w:val="21"/>
              </w:rPr>
              <w:t>2009</w:t>
            </w:r>
            <w:r>
              <w:rPr>
                <w:rFonts w:ascii="宋体" w:eastAsia="宋体" w:hAnsi="宋体" w:cs="宋体" w:hint="eastAsia"/>
                <w:color w:val="000000"/>
                <w:kern w:val="0"/>
                <w:szCs w:val="21"/>
              </w:rPr>
              <w:t>@tongji.edu.cn</w:t>
            </w:r>
          </w:p>
        </w:tc>
        <w:tc>
          <w:tcPr>
            <w:tcW w:w="2358" w:type="dxa"/>
            <w:vAlign w:val="center"/>
          </w:tcPr>
          <w:p w14:paraId="4E4C4DC6" w14:textId="77777777" w:rsidR="00EA6703" w:rsidRDefault="00DD5DE9" w:rsidP="004A5152">
            <w:pPr>
              <w:rPr>
                <w:rFonts w:ascii="宋体" w:eastAsia="宋体" w:hAnsi="宋体" w:cs="宋体"/>
                <w:color w:val="000000"/>
                <w:kern w:val="0"/>
                <w:sz w:val="20"/>
                <w:szCs w:val="21"/>
              </w:rPr>
            </w:pPr>
            <w:r w:rsidRPr="00D03873">
              <w:rPr>
                <w:rFonts w:ascii="宋体" w:eastAsia="宋体" w:hAnsi="宋体" w:cs="宋体" w:hint="eastAsia"/>
                <w:color w:val="000000"/>
                <w:kern w:val="0"/>
                <w:sz w:val="20"/>
                <w:szCs w:val="21"/>
              </w:rPr>
              <w:t>中法学院项目在读生</w:t>
            </w:r>
          </w:p>
          <w:p w14:paraId="64812DB3" w14:textId="09787020" w:rsidR="00DD5DE9" w:rsidRDefault="00DD5DE9" w:rsidP="004A5152">
            <w:pPr>
              <w:rPr>
                <w:rFonts w:ascii="宋体" w:eastAsia="宋体" w:hAnsi="宋体" w:cs="宋体"/>
                <w:color w:val="000000"/>
                <w:kern w:val="0"/>
                <w:szCs w:val="21"/>
              </w:rPr>
            </w:pPr>
            <w:r>
              <w:rPr>
                <w:rFonts w:ascii="宋体" w:eastAsia="宋体" w:hAnsi="宋体" w:cs="宋体" w:hint="eastAsia"/>
                <w:color w:val="000000"/>
                <w:kern w:val="0"/>
                <w:sz w:val="20"/>
                <w:szCs w:val="21"/>
              </w:rPr>
              <w:t>及非上述</w:t>
            </w:r>
            <w:r w:rsidR="00EA6703">
              <w:rPr>
                <w:rFonts w:ascii="宋体" w:eastAsia="宋体" w:hAnsi="宋体" w:cs="宋体" w:hint="eastAsia"/>
                <w:color w:val="000000"/>
                <w:kern w:val="0"/>
                <w:sz w:val="20"/>
                <w:szCs w:val="21"/>
              </w:rPr>
              <w:t>各</w:t>
            </w:r>
            <w:r>
              <w:rPr>
                <w:rFonts w:ascii="宋体" w:eastAsia="宋体" w:hAnsi="宋体" w:cs="宋体" w:hint="eastAsia"/>
                <w:color w:val="000000"/>
                <w:kern w:val="0"/>
                <w:sz w:val="20"/>
                <w:szCs w:val="21"/>
              </w:rPr>
              <w:t>院系</w:t>
            </w:r>
            <w:r w:rsidRPr="00D03873">
              <w:rPr>
                <w:rFonts w:ascii="宋体" w:eastAsia="宋体" w:hAnsi="宋体" w:cs="宋体" w:hint="eastAsia"/>
                <w:color w:val="000000"/>
                <w:kern w:val="0"/>
                <w:sz w:val="20"/>
                <w:szCs w:val="21"/>
              </w:rPr>
              <w:t>学生</w:t>
            </w:r>
          </w:p>
        </w:tc>
      </w:tr>
    </w:tbl>
    <w:p w14:paraId="15326D15" w14:textId="77777777" w:rsidR="00860737" w:rsidRDefault="00860737" w:rsidP="001E7D4F">
      <w:pPr>
        <w:rPr>
          <w:rFonts w:ascii="宋体" w:eastAsia="宋体" w:hAnsi="宋体" w:cs="宋体"/>
          <w:color w:val="000000"/>
          <w:kern w:val="0"/>
          <w:szCs w:val="21"/>
        </w:rPr>
      </w:pPr>
    </w:p>
    <w:p w14:paraId="42D8F21B" w14:textId="77777777" w:rsidR="001E7D4F" w:rsidRPr="006D2941" w:rsidRDefault="001E7D4F" w:rsidP="00AF19E2">
      <w:pPr>
        <w:pStyle w:val="a5"/>
        <w:ind w:left="420" w:firstLineChars="0" w:firstLine="0"/>
      </w:pPr>
    </w:p>
    <w:sectPr w:rsidR="001E7D4F" w:rsidRPr="006D2941" w:rsidSect="00AA4CD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440E4C" w14:textId="77777777" w:rsidR="004E160A" w:rsidRDefault="004E160A" w:rsidP="006D6D96">
      <w:r>
        <w:separator/>
      </w:r>
    </w:p>
  </w:endnote>
  <w:endnote w:type="continuationSeparator" w:id="0">
    <w:p w14:paraId="68312A4A" w14:textId="77777777" w:rsidR="004E160A" w:rsidRDefault="004E160A" w:rsidP="006D6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CDFE7C" w14:textId="77777777" w:rsidR="004E160A" w:rsidRDefault="004E160A" w:rsidP="006D6D96">
      <w:r>
        <w:separator/>
      </w:r>
    </w:p>
  </w:footnote>
  <w:footnote w:type="continuationSeparator" w:id="0">
    <w:p w14:paraId="3E160448" w14:textId="77777777" w:rsidR="004E160A" w:rsidRDefault="004E160A" w:rsidP="006D6D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7069ED"/>
    <w:multiLevelType w:val="hybridMultilevel"/>
    <w:tmpl w:val="D6C2775E"/>
    <w:lvl w:ilvl="0" w:tplc="A6A47A4A">
      <w:start w:val="1"/>
      <w:numFmt w:val="decimal"/>
      <w:lvlText w:val="%1."/>
      <w:lvlJc w:val="left"/>
      <w:pPr>
        <w:ind w:left="780" w:hanging="360"/>
      </w:pPr>
      <w:rPr>
        <w:rFonts w:hint="default"/>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29611F69"/>
    <w:multiLevelType w:val="hybridMultilevel"/>
    <w:tmpl w:val="503A4EA0"/>
    <w:lvl w:ilvl="0" w:tplc="A7C83C00">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62D4D1E"/>
    <w:multiLevelType w:val="hybridMultilevel"/>
    <w:tmpl w:val="6DC0B9F8"/>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69CE6268"/>
    <w:multiLevelType w:val="hybridMultilevel"/>
    <w:tmpl w:val="A25C42C0"/>
    <w:lvl w:ilvl="0" w:tplc="48EABBE0">
      <w:start w:val="1"/>
      <w:numFmt w:val="japaneseCounting"/>
      <w:lvlText w:val="%1．"/>
      <w:lvlJc w:val="left"/>
      <w:pPr>
        <w:ind w:left="420" w:hanging="420"/>
      </w:pPr>
      <w:rPr>
        <w:rFonts w:hint="default"/>
        <w:lang w:val="en-US"/>
      </w:rPr>
    </w:lvl>
    <w:lvl w:ilvl="1" w:tplc="32567F1A">
      <w:start w:val="1"/>
      <w:numFmt w:val="decimal"/>
      <w:lvlText w:val="%2．"/>
      <w:lvlJc w:val="left"/>
      <w:pPr>
        <w:ind w:left="780" w:hanging="360"/>
      </w:pPr>
      <w:rPr>
        <w:rFonts w:hint="default"/>
      </w:rPr>
    </w:lvl>
    <w:lvl w:ilvl="2" w:tplc="26B43C8C">
      <w:start w:val="1"/>
      <w:numFmt w:val="decimal"/>
      <w:lvlText w:val="%3，"/>
      <w:lvlJc w:val="left"/>
      <w:pPr>
        <w:ind w:left="1200" w:hanging="360"/>
      </w:pPr>
      <w:rPr>
        <w:rFonts w:hint="default"/>
      </w:rPr>
    </w:lvl>
    <w:lvl w:ilvl="3" w:tplc="A7C83C00">
      <w:start w:val="1"/>
      <w:numFmt w:val="decimal"/>
      <w:lvlText w:val="%4."/>
      <w:lvlJc w:val="left"/>
      <w:pPr>
        <w:ind w:left="1620" w:hanging="360"/>
      </w:pPr>
      <w:rPr>
        <w:rFonts w:hint="default"/>
      </w:r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96E"/>
    <w:rsid w:val="00006055"/>
    <w:rsid w:val="0001442D"/>
    <w:rsid w:val="0002130B"/>
    <w:rsid w:val="00040A55"/>
    <w:rsid w:val="00043D4E"/>
    <w:rsid w:val="0005521C"/>
    <w:rsid w:val="00071B7B"/>
    <w:rsid w:val="000A033F"/>
    <w:rsid w:val="000A7AA3"/>
    <w:rsid w:val="000C314B"/>
    <w:rsid w:val="000F24A8"/>
    <w:rsid w:val="000F6D24"/>
    <w:rsid w:val="0014108C"/>
    <w:rsid w:val="001467C2"/>
    <w:rsid w:val="00173CEF"/>
    <w:rsid w:val="001A3F71"/>
    <w:rsid w:val="001A4D75"/>
    <w:rsid w:val="001A58AB"/>
    <w:rsid w:val="001B3685"/>
    <w:rsid w:val="001B55EC"/>
    <w:rsid w:val="001C1046"/>
    <w:rsid w:val="001E7D4F"/>
    <w:rsid w:val="002113BB"/>
    <w:rsid w:val="00225AD4"/>
    <w:rsid w:val="0023385C"/>
    <w:rsid w:val="002622F0"/>
    <w:rsid w:val="002626D4"/>
    <w:rsid w:val="00280074"/>
    <w:rsid w:val="00287A85"/>
    <w:rsid w:val="002A088D"/>
    <w:rsid w:val="002A32A4"/>
    <w:rsid w:val="002E7441"/>
    <w:rsid w:val="00300DDE"/>
    <w:rsid w:val="00316D58"/>
    <w:rsid w:val="003205AE"/>
    <w:rsid w:val="00371ABA"/>
    <w:rsid w:val="003867C8"/>
    <w:rsid w:val="003B5F9D"/>
    <w:rsid w:val="003C3F80"/>
    <w:rsid w:val="003C7816"/>
    <w:rsid w:val="003D1211"/>
    <w:rsid w:val="003F7AB4"/>
    <w:rsid w:val="004212F2"/>
    <w:rsid w:val="00423AB5"/>
    <w:rsid w:val="0042596E"/>
    <w:rsid w:val="00426897"/>
    <w:rsid w:val="00461790"/>
    <w:rsid w:val="00485D8E"/>
    <w:rsid w:val="0048630D"/>
    <w:rsid w:val="004A5152"/>
    <w:rsid w:val="004B3900"/>
    <w:rsid w:val="004C0BBB"/>
    <w:rsid w:val="004D66F4"/>
    <w:rsid w:val="004E160A"/>
    <w:rsid w:val="004F24B8"/>
    <w:rsid w:val="0050086D"/>
    <w:rsid w:val="0058630A"/>
    <w:rsid w:val="0059270C"/>
    <w:rsid w:val="005950F4"/>
    <w:rsid w:val="005A03EB"/>
    <w:rsid w:val="005A404F"/>
    <w:rsid w:val="005C0CD4"/>
    <w:rsid w:val="005C0D34"/>
    <w:rsid w:val="005F27EB"/>
    <w:rsid w:val="006006E5"/>
    <w:rsid w:val="00601231"/>
    <w:rsid w:val="00611FAD"/>
    <w:rsid w:val="00625401"/>
    <w:rsid w:val="00627092"/>
    <w:rsid w:val="006338C1"/>
    <w:rsid w:val="00670181"/>
    <w:rsid w:val="00684D70"/>
    <w:rsid w:val="006D247A"/>
    <w:rsid w:val="006D2941"/>
    <w:rsid w:val="006D6D96"/>
    <w:rsid w:val="006F4FE8"/>
    <w:rsid w:val="007061D6"/>
    <w:rsid w:val="00723C87"/>
    <w:rsid w:val="00724E80"/>
    <w:rsid w:val="00774211"/>
    <w:rsid w:val="0077603B"/>
    <w:rsid w:val="00785372"/>
    <w:rsid w:val="007A7471"/>
    <w:rsid w:val="007E5541"/>
    <w:rsid w:val="00834516"/>
    <w:rsid w:val="008366F1"/>
    <w:rsid w:val="00860737"/>
    <w:rsid w:val="00875823"/>
    <w:rsid w:val="00881976"/>
    <w:rsid w:val="00884092"/>
    <w:rsid w:val="008C2498"/>
    <w:rsid w:val="008C63A4"/>
    <w:rsid w:val="008E1531"/>
    <w:rsid w:val="008E664B"/>
    <w:rsid w:val="0091649B"/>
    <w:rsid w:val="009208AF"/>
    <w:rsid w:val="00922515"/>
    <w:rsid w:val="00936546"/>
    <w:rsid w:val="00950ABC"/>
    <w:rsid w:val="009515AB"/>
    <w:rsid w:val="009718E7"/>
    <w:rsid w:val="00981363"/>
    <w:rsid w:val="00986228"/>
    <w:rsid w:val="0098628C"/>
    <w:rsid w:val="009A2A23"/>
    <w:rsid w:val="009B3B99"/>
    <w:rsid w:val="009C13B5"/>
    <w:rsid w:val="009C234B"/>
    <w:rsid w:val="009E29CA"/>
    <w:rsid w:val="009F253A"/>
    <w:rsid w:val="009F5A51"/>
    <w:rsid w:val="00A13BE4"/>
    <w:rsid w:val="00A311FD"/>
    <w:rsid w:val="00A92F96"/>
    <w:rsid w:val="00AA4CDE"/>
    <w:rsid w:val="00AC1A07"/>
    <w:rsid w:val="00AF19E2"/>
    <w:rsid w:val="00B01DB5"/>
    <w:rsid w:val="00B1105F"/>
    <w:rsid w:val="00B13846"/>
    <w:rsid w:val="00B33573"/>
    <w:rsid w:val="00BC3455"/>
    <w:rsid w:val="00BD3A4F"/>
    <w:rsid w:val="00BE066E"/>
    <w:rsid w:val="00BE5CED"/>
    <w:rsid w:val="00BF0A79"/>
    <w:rsid w:val="00C01957"/>
    <w:rsid w:val="00C0289E"/>
    <w:rsid w:val="00C11554"/>
    <w:rsid w:val="00C16DCD"/>
    <w:rsid w:val="00C2756A"/>
    <w:rsid w:val="00C4054B"/>
    <w:rsid w:val="00C96635"/>
    <w:rsid w:val="00CD2777"/>
    <w:rsid w:val="00CD51B1"/>
    <w:rsid w:val="00CE5804"/>
    <w:rsid w:val="00D0218F"/>
    <w:rsid w:val="00D0315A"/>
    <w:rsid w:val="00D03873"/>
    <w:rsid w:val="00D56329"/>
    <w:rsid w:val="00DA1CAE"/>
    <w:rsid w:val="00DC087B"/>
    <w:rsid w:val="00DD5DE9"/>
    <w:rsid w:val="00E138C0"/>
    <w:rsid w:val="00E156DA"/>
    <w:rsid w:val="00E17914"/>
    <w:rsid w:val="00E53C9A"/>
    <w:rsid w:val="00E56850"/>
    <w:rsid w:val="00E739D8"/>
    <w:rsid w:val="00EA2EE2"/>
    <w:rsid w:val="00EA6703"/>
    <w:rsid w:val="00EC7C94"/>
    <w:rsid w:val="00ED1C9F"/>
    <w:rsid w:val="00EE7494"/>
    <w:rsid w:val="00EF00B8"/>
    <w:rsid w:val="00F053B6"/>
    <w:rsid w:val="00F11E9D"/>
    <w:rsid w:val="00F2363F"/>
    <w:rsid w:val="00F27869"/>
    <w:rsid w:val="00F3090F"/>
    <w:rsid w:val="00F37545"/>
    <w:rsid w:val="00F448B5"/>
    <w:rsid w:val="00F529DA"/>
    <w:rsid w:val="00F7093A"/>
    <w:rsid w:val="00F71503"/>
    <w:rsid w:val="00F859AC"/>
    <w:rsid w:val="00F91A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71A173A"/>
  <w15:docId w15:val="{ACF16382-3FED-4894-BE20-EC4B97672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4CD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D6D9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D6D96"/>
    <w:rPr>
      <w:sz w:val="18"/>
      <w:szCs w:val="18"/>
    </w:rPr>
  </w:style>
  <w:style w:type="paragraph" w:styleId="a4">
    <w:name w:val="footer"/>
    <w:basedOn w:val="a"/>
    <w:link w:val="Char0"/>
    <w:uiPriority w:val="99"/>
    <w:unhideWhenUsed/>
    <w:rsid w:val="006D6D96"/>
    <w:pPr>
      <w:tabs>
        <w:tab w:val="center" w:pos="4153"/>
        <w:tab w:val="right" w:pos="8306"/>
      </w:tabs>
      <w:snapToGrid w:val="0"/>
      <w:jc w:val="left"/>
    </w:pPr>
    <w:rPr>
      <w:sz w:val="18"/>
      <w:szCs w:val="18"/>
    </w:rPr>
  </w:style>
  <w:style w:type="character" w:customStyle="1" w:styleId="Char0">
    <w:name w:val="页脚 Char"/>
    <w:basedOn w:val="a0"/>
    <w:link w:val="a4"/>
    <w:uiPriority w:val="99"/>
    <w:rsid w:val="006D6D96"/>
    <w:rPr>
      <w:sz w:val="18"/>
      <w:szCs w:val="18"/>
    </w:rPr>
  </w:style>
  <w:style w:type="paragraph" w:styleId="a5">
    <w:name w:val="List Paragraph"/>
    <w:basedOn w:val="a"/>
    <w:uiPriority w:val="34"/>
    <w:qFormat/>
    <w:rsid w:val="006D2941"/>
    <w:pPr>
      <w:ind w:firstLineChars="200" w:firstLine="420"/>
    </w:pPr>
  </w:style>
  <w:style w:type="character" w:styleId="a6">
    <w:name w:val="Hyperlink"/>
    <w:basedOn w:val="a0"/>
    <w:uiPriority w:val="99"/>
    <w:unhideWhenUsed/>
    <w:rsid w:val="001E7D4F"/>
    <w:rPr>
      <w:color w:val="0563C1" w:themeColor="hyperlink"/>
      <w:u w:val="single"/>
    </w:rPr>
  </w:style>
  <w:style w:type="table" w:styleId="a7">
    <w:name w:val="Table Grid"/>
    <w:basedOn w:val="a1"/>
    <w:uiPriority w:val="39"/>
    <w:rsid w:val="00860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Char1"/>
    <w:uiPriority w:val="99"/>
    <w:semiHidden/>
    <w:unhideWhenUsed/>
    <w:rsid w:val="00860737"/>
    <w:rPr>
      <w:sz w:val="18"/>
      <w:szCs w:val="18"/>
    </w:rPr>
  </w:style>
  <w:style w:type="character" w:customStyle="1" w:styleId="Char1">
    <w:name w:val="批注框文本 Char"/>
    <w:basedOn w:val="a0"/>
    <w:link w:val="a8"/>
    <w:uiPriority w:val="99"/>
    <w:semiHidden/>
    <w:rsid w:val="00860737"/>
    <w:rPr>
      <w:sz w:val="18"/>
      <w:szCs w:val="18"/>
    </w:rPr>
  </w:style>
  <w:style w:type="character" w:customStyle="1" w:styleId="apple-converted-space">
    <w:name w:val="apple-converted-space"/>
    <w:basedOn w:val="a0"/>
    <w:rsid w:val="006006E5"/>
  </w:style>
  <w:style w:type="paragraph" w:customStyle="1" w:styleId="TableParagraph">
    <w:name w:val="Table Paragraph"/>
    <w:basedOn w:val="a"/>
    <w:uiPriority w:val="1"/>
    <w:qFormat/>
    <w:rsid w:val="009515AB"/>
    <w:pPr>
      <w:jc w:val="left"/>
    </w:pPr>
    <w:rPr>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242896">
      <w:bodyDiv w:val="1"/>
      <w:marLeft w:val="0"/>
      <w:marRight w:val="0"/>
      <w:marTop w:val="0"/>
      <w:marBottom w:val="0"/>
      <w:divBdr>
        <w:top w:val="none" w:sz="0" w:space="0" w:color="auto"/>
        <w:left w:val="none" w:sz="0" w:space="0" w:color="auto"/>
        <w:bottom w:val="none" w:sz="0" w:space="0" w:color="auto"/>
        <w:right w:val="none" w:sz="0" w:space="0" w:color="auto"/>
      </w:divBdr>
    </w:div>
    <w:div w:id="1084180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4</Pages>
  <Words>369</Words>
  <Characters>2109</Characters>
  <Application>Microsoft Office Word</Application>
  <DocSecurity>0</DocSecurity>
  <Lines>17</Lines>
  <Paragraphs>4</Paragraphs>
  <ScaleCrop>false</ScaleCrop>
  <Company>Microsoft</Company>
  <LinksUpToDate>false</LinksUpToDate>
  <CharactersWithSpaces>2474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qiu</dc:creator>
  <cp:lastModifiedBy>张波</cp:lastModifiedBy>
  <cp:revision>12</cp:revision>
  <cp:lastPrinted>2015-03-03T06:42:00Z</cp:lastPrinted>
  <dcterms:created xsi:type="dcterms:W3CDTF">2016-03-16T08:13:00Z</dcterms:created>
  <dcterms:modified xsi:type="dcterms:W3CDTF">2016-03-22T02:04:00Z</dcterms:modified>
</cp:coreProperties>
</file>