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112E" w14:textId="77777777" w:rsidR="00482E2B" w:rsidRDefault="00000000">
      <w:pPr>
        <w:spacing w:line="360" w:lineRule="auto"/>
        <w:jc w:val="center"/>
        <w:rPr>
          <w:rFonts w:ascii="微软雅黑" w:eastAsia="微软雅黑" w:hAnsi="微软雅黑" w:cs="Times New Roman"/>
          <w:b/>
          <w:bCs/>
          <w:sz w:val="32"/>
          <w:szCs w:val="32"/>
        </w:rPr>
      </w:pPr>
      <w:r>
        <w:rPr>
          <w:rFonts w:ascii="微软雅黑" w:eastAsia="微软雅黑" w:hAnsi="微软雅黑" w:cs="Times New Roman" w:hint="eastAsia"/>
          <w:b/>
          <w:bCs/>
          <w:sz w:val="32"/>
          <w:szCs w:val="32"/>
        </w:rPr>
        <w:t>第一届</w:t>
      </w:r>
      <w:r>
        <w:rPr>
          <w:rFonts w:ascii="Times New Roman" w:eastAsia="微软雅黑" w:hAnsi="Times New Roman" w:cs="Times New Roman"/>
          <w:b/>
          <w:bCs/>
          <w:sz w:val="32"/>
          <w:szCs w:val="32"/>
        </w:rPr>
        <w:t>“</w:t>
      </w:r>
      <w:r>
        <w:rPr>
          <w:rFonts w:ascii="Times New Roman" w:eastAsia="微软雅黑" w:hAnsi="Times New Roman" w:cs="Times New Roman" w:hint="eastAsia"/>
          <w:b/>
          <w:bCs/>
          <w:sz w:val="32"/>
          <w:szCs w:val="32"/>
        </w:rPr>
        <w:t>同路人</w:t>
      </w:r>
      <w:r>
        <w:rPr>
          <w:rFonts w:ascii="Times New Roman" w:eastAsia="微软雅黑" w:hAnsi="Times New Roman" w:cs="Times New Roman"/>
          <w:b/>
          <w:bCs/>
          <w:sz w:val="32"/>
          <w:szCs w:val="32"/>
        </w:rPr>
        <w:t>”</w:t>
      </w:r>
      <w:r>
        <w:rPr>
          <w:rFonts w:ascii="Times New Roman" w:eastAsia="微软雅黑" w:hAnsi="Times New Roman" w:cs="Times New Roman" w:hint="eastAsia"/>
          <w:b/>
          <w:bCs/>
          <w:sz w:val="32"/>
          <w:szCs w:val="32"/>
        </w:rPr>
        <w:t>交通文化作品大赛</w:t>
      </w:r>
    </w:p>
    <w:p w14:paraId="1CA80866" w14:textId="77777777" w:rsidR="00482E2B" w:rsidRDefault="00000000">
      <w:pPr>
        <w:spacing w:line="360" w:lineRule="auto"/>
        <w:jc w:val="center"/>
        <w:rPr>
          <w:rFonts w:ascii="微软雅黑" w:eastAsia="微软雅黑" w:hAnsi="微软雅黑" w:cs="Times New Roman"/>
          <w:b/>
          <w:bCs/>
          <w:sz w:val="32"/>
          <w:szCs w:val="32"/>
        </w:rPr>
      </w:pPr>
      <w:r>
        <w:rPr>
          <w:rFonts w:ascii="微软雅黑" w:eastAsia="微软雅黑" w:hAnsi="微软雅黑" w:cs="Times New Roman" w:hint="eastAsia"/>
          <w:b/>
          <w:bCs/>
          <w:sz w:val="32"/>
          <w:szCs w:val="32"/>
        </w:rPr>
        <w:t>实施方案</w:t>
      </w:r>
    </w:p>
    <w:p w14:paraId="7557001A" w14:textId="77777777" w:rsidR="00482E2B" w:rsidRDefault="00482E2B">
      <w:pPr>
        <w:pStyle w:val="Default"/>
        <w:spacing w:line="360" w:lineRule="auto"/>
        <w:ind w:firstLineChars="200" w:firstLine="560"/>
        <w:jc w:val="both"/>
        <w:rPr>
          <w:color w:val="auto"/>
          <w:sz w:val="28"/>
          <w:szCs w:val="28"/>
        </w:rPr>
      </w:pPr>
    </w:p>
    <w:p w14:paraId="25ABD77D" w14:textId="77777777" w:rsidR="00482E2B" w:rsidRDefault="00000000">
      <w:pPr>
        <w:pStyle w:val="Default"/>
        <w:spacing w:line="360" w:lineRule="auto"/>
        <w:ind w:firstLineChars="200" w:firstLine="560"/>
        <w:jc w:val="both"/>
        <w:rPr>
          <w:color w:val="auto"/>
          <w:sz w:val="28"/>
          <w:szCs w:val="28"/>
        </w:rPr>
      </w:pPr>
      <w:r>
        <w:rPr>
          <w:rFonts w:hint="eastAsia"/>
          <w:color w:val="auto"/>
          <w:sz w:val="28"/>
          <w:szCs w:val="28"/>
        </w:rPr>
        <w:t>为弘扬交通文化，提升文化素养，促进文化交流，为全体“同路人”积极参与交通强国建设营造良好文化氛围，特创办“同路人”交通文化作品大赛</w:t>
      </w:r>
    </w:p>
    <w:p w14:paraId="4C769B92" w14:textId="77777777" w:rsidR="00482E2B" w:rsidRDefault="00000000">
      <w:pPr>
        <w:spacing w:line="360" w:lineRule="auto"/>
        <w:ind w:firstLineChars="200" w:firstLine="560"/>
        <w:rPr>
          <w:rFonts w:ascii="仿宋_GB2312" w:eastAsia="仿宋_GB2312" w:cs="仿宋_GB2312"/>
          <w:kern w:val="0"/>
          <w:sz w:val="28"/>
          <w:szCs w:val="28"/>
        </w:rPr>
      </w:pPr>
      <w:r>
        <w:rPr>
          <w:rFonts w:ascii="微软雅黑" w:eastAsia="微软雅黑" w:hAnsi="微软雅黑" w:hint="eastAsia"/>
          <w:sz w:val="28"/>
          <w:szCs w:val="28"/>
        </w:rPr>
        <w:t>一、大赛主题</w:t>
      </w:r>
    </w:p>
    <w:p w14:paraId="7D3AFC9D" w14:textId="77777777" w:rsidR="00482E2B"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同路人交通文化作品大赛以</w:t>
      </w:r>
      <w:r>
        <w:rPr>
          <w:rFonts w:ascii="仿宋_GB2312" w:eastAsia="仿宋_GB2312" w:cs="仿宋_GB2312" w:hint="eastAsia"/>
          <w:b/>
          <w:bCs/>
          <w:kern w:val="0"/>
          <w:sz w:val="28"/>
          <w:szCs w:val="28"/>
        </w:rPr>
        <w:t>“ 青春献礼二十大，交通强国谱新篇</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w:t>
      </w:r>
      <w:r>
        <w:rPr>
          <w:rFonts w:ascii="仿宋_GB2312" w:eastAsia="仿宋_GB2312" w:cs="仿宋_GB2312" w:hint="eastAsia"/>
          <w:kern w:val="0"/>
          <w:sz w:val="28"/>
          <w:szCs w:val="28"/>
        </w:rPr>
        <w:t>为主题，为同学们提供一个展示自我的平台。</w:t>
      </w:r>
    </w:p>
    <w:p w14:paraId="5AFA054D"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二、组织机构</w:t>
      </w:r>
    </w:p>
    <w:p w14:paraId="44AA34F6" w14:textId="77777777" w:rsidR="00482E2B" w:rsidRDefault="00000000">
      <w:pPr>
        <w:spacing w:line="360" w:lineRule="auto"/>
        <w:ind w:leftChars="272" w:left="2409" w:hangingChars="654" w:hanging="1838"/>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主办单位</w:t>
      </w:r>
      <w:r>
        <w:rPr>
          <w:rFonts w:ascii="Times New Roman" w:eastAsia="仿宋_GB2312" w:hAnsi="Times New Roman" w:cs="Times New Roman" w:hint="eastAsia"/>
          <w:sz w:val="28"/>
          <w:szCs w:val="28"/>
        </w:rPr>
        <w:t>：交通运输工程学院</w:t>
      </w:r>
    </w:p>
    <w:p w14:paraId="50BEA0FA"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三、参赛对象</w:t>
      </w:r>
    </w:p>
    <w:p w14:paraId="3C3267F8"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同济大学全日制在读学生</w:t>
      </w:r>
    </w:p>
    <w:p w14:paraId="74CB6411"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四、参赛说明</w:t>
      </w:r>
    </w:p>
    <w:p w14:paraId="39CACB40" w14:textId="77777777" w:rsidR="00482E2B" w:rsidRDefault="00000000">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1</w:t>
      </w:r>
      <w:r>
        <w:rPr>
          <w:rFonts w:ascii="Times New Roman" w:eastAsia="仿宋_GB2312" w:hAnsi="Times New Roman" w:cs="Times New Roman" w:hint="eastAsia"/>
          <w:b/>
          <w:bCs/>
          <w:sz w:val="28"/>
          <w:szCs w:val="28"/>
        </w:rPr>
        <w:t>、作品范围</w:t>
      </w:r>
    </w:p>
    <w:p w14:paraId="33E41F75"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参赛作品必须是本次大赛之前未参加过相关竞赛的原创成果。</w:t>
      </w:r>
    </w:p>
    <w:p w14:paraId="519790BD"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大赛鼓励学生自主选题，</w:t>
      </w:r>
      <w:r>
        <w:rPr>
          <w:rFonts w:ascii="Times New Roman" w:eastAsia="仿宋_GB2312" w:hAnsi="Times New Roman" w:cs="Times New Roman" w:hint="eastAsia"/>
          <w:sz w:val="28"/>
          <w:szCs w:val="28"/>
        </w:rPr>
        <w:t>围绕大赛主题创作</w:t>
      </w:r>
      <w:r>
        <w:rPr>
          <w:rFonts w:ascii="Times New Roman" w:eastAsia="仿宋_GB2312" w:hAnsi="Times New Roman" w:cs="Times New Roman"/>
          <w:sz w:val="28"/>
          <w:szCs w:val="28"/>
        </w:rPr>
        <w:t>均可，可自行联系指导老师确认题目并报名</w:t>
      </w:r>
      <w:r>
        <w:rPr>
          <w:rFonts w:ascii="Times New Roman" w:eastAsia="仿宋_GB2312" w:hAnsi="Times New Roman" w:cs="Times New Roman" w:hint="eastAsia"/>
          <w:sz w:val="28"/>
          <w:szCs w:val="28"/>
        </w:rPr>
        <w:t>。</w:t>
      </w:r>
    </w:p>
    <w:p w14:paraId="3E987635" w14:textId="77777777" w:rsidR="00482E2B" w:rsidRDefault="00000000">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2</w:t>
      </w:r>
      <w:r>
        <w:rPr>
          <w:rFonts w:ascii="Times New Roman" w:eastAsia="仿宋_GB2312" w:hAnsi="Times New Roman" w:cs="Times New Roman" w:hint="eastAsia"/>
          <w:b/>
          <w:bCs/>
          <w:sz w:val="28"/>
          <w:szCs w:val="28"/>
        </w:rPr>
        <w:t>、赛道与作品要求</w:t>
      </w:r>
    </w:p>
    <w:p w14:paraId="79FB9708"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大赛开设“青春献礼二十大”艺术创作、“忆百年院史，筑同路芳华”艺术创作、校园文创作品设计、原创交通科普作品四大赛道。</w:t>
      </w:r>
    </w:p>
    <w:p w14:paraId="43DE0E8F" w14:textId="77777777" w:rsidR="00482E2B" w:rsidRDefault="00000000">
      <w:pPr>
        <w:pStyle w:val="af1"/>
        <w:numPr>
          <w:ilvl w:val="0"/>
          <w:numId w:val="1"/>
        </w:numPr>
        <w:spacing w:line="360" w:lineRule="auto"/>
        <w:ind w:firstLineChars="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“青春献礼二十大”艺术创作</w:t>
      </w:r>
    </w:p>
    <w:p w14:paraId="38E15925"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作品主题为“献礼二十大，奋进新征程”，围绕加快建设交通强国，实施科教兴国战略，强化现代化建设人才支撑等内容，创作反映在中国共产党领导下新中国的历史巨变，讴歌党、讴歌祖国，弘扬时代精神。</w:t>
      </w:r>
    </w:p>
    <w:p w14:paraId="3825A813"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B. </w:t>
      </w:r>
      <w:r>
        <w:rPr>
          <w:rFonts w:ascii="Times New Roman" w:eastAsia="仿宋_GB2312" w:hAnsi="Times New Roman" w:cs="Times New Roman" w:hint="eastAsia"/>
          <w:sz w:val="28"/>
          <w:szCs w:val="28"/>
        </w:rPr>
        <w:t>“忆百年院史，筑同路芳华”艺术创作</w:t>
      </w:r>
    </w:p>
    <w:p w14:paraId="17ADAD42"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参赛作品内容在以下主题中任选其一：“筚路蓝缕——追溯交通学科发展史”，结合学科发展史料，展现同济交通学科百余年来开拓创新的奋斗历程；讴歌学科先师前辈在学科建设、学科服务国家和社会发展中做出的伟大贡献，从中汲取不懈奋斗的精神力量；赞美同济交通学科在人才培养、社会服务、国际交流等方面做出的重大成果，抒发作为同路人的幸福感和成就感，坚定在交通强国的伟大道路上砥砺前行的理想信念。</w:t>
      </w:r>
    </w:p>
    <w:p w14:paraId="7CDC73F8"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艺术创作鼓励采用以下形式：</w:t>
      </w:r>
    </w:p>
    <w:p w14:paraId="3059FDBC" w14:textId="77777777" w:rsidR="00482E2B" w:rsidRDefault="00000000">
      <w:pPr>
        <w:spacing w:line="360" w:lineRule="auto"/>
        <w:ind w:firstLineChars="200" w:firstLine="560"/>
        <w:rPr>
          <w:rFonts w:ascii="Times New Roman" w:eastAsia="仿宋_GB2312" w:hAnsi="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视频作品：</w:t>
      </w:r>
      <w:r>
        <w:rPr>
          <w:rFonts w:ascii="Times New Roman" w:eastAsia="仿宋_GB2312" w:hAnsi="Times New Roman" w:cs="Times New Roman" w:hint="eastAsia"/>
          <w:sz w:val="28"/>
          <w:szCs w:val="28"/>
        </w:rPr>
        <w:t>作品</w:t>
      </w:r>
      <w:r>
        <w:rPr>
          <w:rFonts w:ascii="Times New Roman" w:eastAsia="仿宋_GB2312" w:hAnsi="Times New Roman" w:cs="Times New Roman"/>
          <w:sz w:val="28"/>
          <w:szCs w:val="28"/>
        </w:rPr>
        <w:t>含视频动画、短视频、微电影等，时长不超过</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分钟（包含片头、片尾），画幅宽高比</w:t>
      </w:r>
      <w:r>
        <w:rPr>
          <w:rFonts w:ascii="Times New Roman" w:eastAsia="仿宋_GB2312" w:hAnsi="Times New Roman" w:cs="Times New Roman"/>
          <w:sz w:val="28"/>
          <w:szCs w:val="28"/>
        </w:rPr>
        <w:t>16</w:t>
      </w:r>
      <w:r>
        <w:rPr>
          <w:rFonts w:ascii="微软雅黑" w:eastAsia="微软雅黑" w:hAnsi="微软雅黑" w:cs="微软雅黑" w:hint="eastAsia"/>
          <w:sz w:val="28"/>
          <w:szCs w:val="28"/>
        </w:rPr>
        <w:t>︰</w:t>
      </w:r>
      <w:r>
        <w:rPr>
          <w:rFonts w:ascii="Times New Roman" w:eastAsia="仿宋_GB2312" w:hAnsi="Times New Roman" w:cs="Times New Roman"/>
          <w:sz w:val="28"/>
          <w:szCs w:val="28"/>
        </w:rPr>
        <w:t>9</w:t>
      </w:r>
      <w:r>
        <w:rPr>
          <w:rFonts w:ascii="Times New Roman" w:eastAsia="仿宋_GB2312" w:hAnsi="Times New Roman" w:cs="Times New Roman"/>
          <w:sz w:val="28"/>
          <w:szCs w:val="28"/>
        </w:rPr>
        <w:t>，分辨率最低要求为</w:t>
      </w:r>
      <w:r>
        <w:rPr>
          <w:rFonts w:ascii="Times New Roman" w:eastAsia="仿宋_GB2312" w:hAnsi="Times New Roman" w:cs="Times New Roman"/>
          <w:sz w:val="28"/>
          <w:szCs w:val="28"/>
        </w:rPr>
        <w:t>1280*720</w:t>
      </w:r>
      <w:r>
        <w:rPr>
          <w:rFonts w:ascii="Times New Roman" w:eastAsia="仿宋_GB2312" w:hAnsi="Times New Roman" w:cs="Times New Roman"/>
          <w:sz w:val="28"/>
          <w:szCs w:val="28"/>
        </w:rPr>
        <w:t>，视频格式为</w:t>
      </w:r>
      <w:r>
        <w:rPr>
          <w:rFonts w:ascii="Times New Roman" w:eastAsia="仿宋_GB2312" w:hAnsi="Times New Roman" w:cs="Times New Roman"/>
          <w:sz w:val="28"/>
          <w:szCs w:val="28"/>
        </w:rPr>
        <w:t>MP4</w:t>
      </w:r>
      <w:r>
        <w:rPr>
          <w:rFonts w:ascii="Times New Roman" w:eastAsia="仿宋_GB2312" w:hAnsi="Times New Roman" w:cs="Times New Roman"/>
          <w:sz w:val="28"/>
          <w:szCs w:val="28"/>
        </w:rPr>
        <w:t>，应配有中文字幕，单个文件大小不超过</w:t>
      </w:r>
      <w:r>
        <w:rPr>
          <w:rFonts w:ascii="Times New Roman" w:eastAsia="仿宋_GB2312" w:hAnsi="Times New Roman" w:cs="Times New Roman"/>
          <w:sz w:val="28"/>
          <w:szCs w:val="28"/>
        </w:rPr>
        <w:t>100M</w:t>
      </w:r>
      <w:r>
        <w:rPr>
          <w:rFonts w:ascii="Times New Roman" w:eastAsia="仿宋_GB2312" w:hAnsi="Times New Roman" w:cs="Times New Roman"/>
          <w:sz w:val="28"/>
          <w:szCs w:val="28"/>
        </w:rPr>
        <w:t>，系列作品不超过</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件。</w:t>
      </w:r>
    </w:p>
    <w:p w14:paraId="0767ECE4" w14:textId="77777777" w:rsidR="00482E2B" w:rsidRDefault="00000000">
      <w:pPr>
        <w:pStyle w:val="ab"/>
        <w:widowControl/>
        <w:shd w:val="clear" w:color="auto" w:fill="FFFFFF"/>
        <w:spacing w:beforeAutospacing="0" w:afterAutospacing="0"/>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w:t>
      </w:r>
      <w:r>
        <w:rPr>
          <w:rFonts w:ascii="Times New Roman" w:eastAsia="仿宋_GB2312" w:hAnsi="Times New Roman" w:hint="eastAsia"/>
          <w:kern w:val="2"/>
          <w:sz w:val="28"/>
          <w:szCs w:val="28"/>
        </w:rPr>
        <w:t>2</w:t>
      </w:r>
      <w:r>
        <w:rPr>
          <w:rFonts w:ascii="Times New Roman" w:eastAsia="仿宋_GB2312" w:hAnsi="Times New Roman" w:hint="eastAsia"/>
          <w:kern w:val="2"/>
          <w:sz w:val="28"/>
          <w:szCs w:val="28"/>
        </w:rPr>
        <w:t>）书画摄影作品：书法作品，书体不限，毛笔、硬笔均可，不需装裱，书写时应注意保持内容的准确连贯和相对完整；绘画作品形式包括中国画、油画、版画、漫画、水粉画、水彩画、素描、宣传画等，不需装裱；摄影作品需配有</w:t>
      </w:r>
      <w:r>
        <w:rPr>
          <w:rFonts w:ascii="Times New Roman" w:eastAsia="仿宋_GB2312" w:hAnsi="Times New Roman" w:hint="eastAsia"/>
          <w:kern w:val="2"/>
          <w:sz w:val="28"/>
          <w:szCs w:val="28"/>
        </w:rPr>
        <w:t>300</w:t>
      </w:r>
      <w:r>
        <w:rPr>
          <w:rFonts w:ascii="Times New Roman" w:eastAsia="仿宋_GB2312" w:hAnsi="Times New Roman" w:hint="eastAsia"/>
          <w:kern w:val="2"/>
          <w:sz w:val="28"/>
          <w:szCs w:val="28"/>
        </w:rPr>
        <w:t>字左右的作品介绍。</w:t>
      </w:r>
    </w:p>
    <w:p w14:paraId="38F7A744" w14:textId="77777777" w:rsidR="00482E2B" w:rsidRDefault="00482E2B">
      <w:pPr>
        <w:pStyle w:val="ab"/>
        <w:widowControl/>
        <w:shd w:val="clear" w:color="auto" w:fill="FFFFFF"/>
        <w:spacing w:beforeAutospacing="0" w:afterAutospacing="0"/>
        <w:ind w:firstLineChars="200" w:firstLine="560"/>
        <w:rPr>
          <w:rFonts w:ascii="Times New Roman" w:eastAsia="仿宋_GB2312" w:hAnsi="Times New Roman"/>
          <w:kern w:val="2"/>
          <w:sz w:val="28"/>
          <w:szCs w:val="28"/>
        </w:rPr>
      </w:pPr>
    </w:p>
    <w:p w14:paraId="0FD8BDA3" w14:textId="77777777" w:rsidR="00482E2B" w:rsidRDefault="00000000">
      <w:pPr>
        <w:tabs>
          <w:tab w:val="left" w:pos="312"/>
        </w:tabs>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C</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校园文创设计</w:t>
      </w:r>
    </w:p>
    <w:p w14:paraId="08EFD934" w14:textId="77777777" w:rsidR="00482E2B" w:rsidRDefault="00000000">
      <w:pPr>
        <w:tabs>
          <w:tab w:val="left" w:pos="738"/>
        </w:tabs>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思行合一，交融成艺</w:t>
      </w:r>
      <w:r>
        <w:rPr>
          <w:rFonts w:ascii="Times New Roman" w:eastAsia="仿宋_GB2312" w:hAnsi="Times New Roman" w:cs="Times New Roman"/>
          <w:sz w:val="28"/>
          <w:szCs w:val="28"/>
        </w:rPr>
        <w:t>”</w:t>
      </w:r>
      <w:r>
        <w:rPr>
          <w:rFonts w:ascii="Times New Roman" w:eastAsia="仿宋_GB2312" w:hAnsi="Times New Roman" w:cs="Times New Roman"/>
          <w:sz w:val="28"/>
          <w:szCs w:val="28"/>
        </w:rPr>
        <w:t>是学院长期办学实践沉淀凝练并一以贯之的教育理念和文化根源。</w:t>
      </w:r>
      <w:r>
        <w:rPr>
          <w:rFonts w:ascii="Times New Roman" w:eastAsia="仿宋_GB2312" w:hAnsi="Times New Roman" w:cs="Times New Roman" w:hint="eastAsia"/>
          <w:sz w:val="28"/>
          <w:szCs w:val="28"/>
        </w:rPr>
        <w:t>文创设计作品需要在深入挖掘学院精神文化内涵的基础上进行创作，以文创视野深入挖掘学院文化，激发“文化</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创意</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的活力，将文化内涵具象化，让学院文化元素</w:t>
      </w:r>
      <w:r>
        <w:rPr>
          <w:rFonts w:ascii="Times New Roman" w:eastAsia="仿宋_GB2312" w:hAnsi="Times New Roman" w:cs="Times New Roman"/>
          <w:sz w:val="28"/>
          <w:szCs w:val="28"/>
        </w:rPr>
        <w:t>“</w:t>
      </w:r>
      <w:r>
        <w:rPr>
          <w:rFonts w:ascii="Times New Roman" w:eastAsia="仿宋_GB2312" w:hAnsi="Times New Roman" w:cs="Times New Roman"/>
          <w:sz w:val="28"/>
          <w:szCs w:val="28"/>
        </w:rPr>
        <w:t>动</w:t>
      </w:r>
      <w:r>
        <w:rPr>
          <w:rFonts w:ascii="Times New Roman" w:eastAsia="仿宋_GB2312" w:hAnsi="Times New Roman" w:cs="Times New Roman"/>
          <w:sz w:val="28"/>
          <w:szCs w:val="28"/>
        </w:rPr>
        <w:t>”</w:t>
      </w:r>
      <w:r>
        <w:rPr>
          <w:rFonts w:ascii="Times New Roman" w:eastAsia="仿宋_GB2312" w:hAnsi="Times New Roman" w:cs="Times New Roman"/>
          <w:sz w:val="28"/>
          <w:szCs w:val="28"/>
        </w:rPr>
        <w:t>起来，设计能体现创新性、独特性、时尚性、实用性、纪念性、推广性的文化创意</w:t>
      </w:r>
      <w:r>
        <w:rPr>
          <w:rFonts w:ascii="Times New Roman" w:eastAsia="仿宋_GB2312" w:hAnsi="Times New Roman" w:cs="Times New Roman" w:hint="eastAsia"/>
          <w:sz w:val="28"/>
          <w:szCs w:val="28"/>
        </w:rPr>
        <w:t>作</w:t>
      </w:r>
      <w:r>
        <w:rPr>
          <w:rFonts w:ascii="Times New Roman" w:eastAsia="仿宋_GB2312" w:hAnsi="Times New Roman" w:cs="Times New Roman"/>
          <w:sz w:val="28"/>
          <w:szCs w:val="28"/>
        </w:rPr>
        <w:t>品</w:t>
      </w:r>
      <w:r>
        <w:rPr>
          <w:rFonts w:ascii="Times New Roman" w:eastAsia="仿宋_GB2312" w:hAnsi="Times New Roman" w:cs="Times New Roman" w:hint="eastAsia"/>
          <w:sz w:val="28"/>
          <w:szCs w:val="28"/>
        </w:rPr>
        <w:t>。</w:t>
      </w:r>
    </w:p>
    <w:p w14:paraId="746C6233" w14:textId="77777777" w:rsidR="00482E2B" w:rsidRDefault="00000000">
      <w:pPr>
        <w:tabs>
          <w:tab w:val="left" w:pos="312"/>
        </w:tabs>
        <w:spacing w:line="360" w:lineRule="auto"/>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文创设计鼓励采用以下形式：</w:t>
      </w:r>
    </w:p>
    <w:p w14:paraId="7D003536"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Logo</w:t>
      </w:r>
      <w:r>
        <w:rPr>
          <w:rFonts w:ascii="Times New Roman" w:eastAsia="仿宋_GB2312" w:hAnsi="Times New Roman" w:cs="Times New Roman" w:hint="eastAsia"/>
          <w:sz w:val="28"/>
          <w:szCs w:val="28"/>
        </w:rPr>
        <w:t>设计：包括学院及学院各类学生组织的</w:t>
      </w:r>
      <w:r>
        <w:rPr>
          <w:rFonts w:ascii="Times New Roman" w:eastAsia="仿宋_GB2312" w:hAnsi="Times New Roman" w:cs="Times New Roman" w:hint="eastAsia"/>
          <w:sz w:val="28"/>
          <w:szCs w:val="28"/>
        </w:rPr>
        <w:t>logo</w:t>
      </w:r>
      <w:r>
        <w:rPr>
          <w:rFonts w:ascii="Times New Roman" w:eastAsia="仿宋_GB2312" w:hAnsi="Times New Roman" w:cs="Times New Roman" w:hint="eastAsia"/>
          <w:sz w:val="28"/>
          <w:szCs w:val="28"/>
        </w:rPr>
        <w:t>设计，主题突出，体现交通运输工程学院风采，具备时代性和艺术性，具有一定深刻含义意义。构思新颖巧妙、色彩和谐、布局合理；自行命题并对</w:t>
      </w:r>
      <w:r>
        <w:rPr>
          <w:rFonts w:ascii="Times New Roman" w:eastAsia="仿宋_GB2312" w:hAnsi="Times New Roman" w:cs="Times New Roman" w:hint="eastAsia"/>
          <w:sz w:val="28"/>
          <w:szCs w:val="28"/>
        </w:rPr>
        <w:t>logo</w:t>
      </w:r>
      <w:r>
        <w:rPr>
          <w:rFonts w:ascii="Times New Roman" w:eastAsia="仿宋_GB2312" w:hAnsi="Times New Roman" w:cs="Times New Roman" w:hint="eastAsia"/>
          <w:sz w:val="28"/>
          <w:szCs w:val="28"/>
        </w:rPr>
        <w:t>含义进行简短介绍；作品以</w:t>
      </w:r>
      <w:r>
        <w:rPr>
          <w:rFonts w:ascii="Times New Roman" w:eastAsia="仿宋_GB2312" w:hAnsi="Times New Roman" w:cs="Times New Roman" w:hint="eastAsia"/>
          <w:sz w:val="28"/>
          <w:szCs w:val="28"/>
        </w:rPr>
        <w:t>JPG</w:t>
      </w:r>
      <w:r>
        <w:rPr>
          <w:rFonts w:ascii="Times New Roman" w:eastAsia="仿宋_GB2312" w:hAnsi="Times New Roman" w:cs="Times New Roman" w:hint="eastAsia"/>
          <w:sz w:val="28"/>
          <w:szCs w:val="28"/>
        </w:rPr>
        <w:t>图片格式提交。</w:t>
      </w:r>
    </w:p>
    <w:p w14:paraId="0C064E09"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PPT</w:t>
      </w:r>
      <w:r>
        <w:rPr>
          <w:rFonts w:ascii="Times New Roman" w:eastAsia="仿宋_GB2312" w:hAnsi="Times New Roman" w:cs="Times New Roman" w:hint="eastAsia"/>
          <w:sz w:val="28"/>
          <w:szCs w:val="28"/>
        </w:rPr>
        <w:t>模板设计</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模板元素新颖美观，同济大学及交通运输工程学院</w:t>
      </w:r>
      <w:r>
        <w:rPr>
          <w:rFonts w:ascii="Times New Roman" w:eastAsia="仿宋_GB2312" w:hAnsi="Times New Roman" w:cs="Times New Roman" w:hint="eastAsia"/>
          <w:sz w:val="28"/>
          <w:szCs w:val="28"/>
        </w:rPr>
        <w:t>logo</w:t>
      </w:r>
      <w:r>
        <w:rPr>
          <w:rFonts w:ascii="Times New Roman" w:eastAsia="仿宋_GB2312" w:hAnsi="Times New Roman" w:cs="Times New Roman" w:hint="eastAsia"/>
          <w:sz w:val="28"/>
          <w:szCs w:val="28"/>
        </w:rPr>
        <w:t>使用正确，充分体现学院学科特色，页面空间感充足，色彩搭配合理；作品以</w:t>
      </w:r>
      <w:r>
        <w:rPr>
          <w:rFonts w:ascii="Times New Roman" w:eastAsia="仿宋_GB2312" w:hAnsi="Times New Roman" w:cs="Times New Roman" w:hint="eastAsia"/>
          <w:sz w:val="28"/>
          <w:szCs w:val="28"/>
        </w:rPr>
        <w:t>PPT</w:t>
      </w:r>
      <w:r>
        <w:rPr>
          <w:rFonts w:ascii="Times New Roman" w:eastAsia="仿宋_GB2312" w:hAnsi="Times New Roman" w:cs="Times New Roman" w:hint="eastAsia"/>
          <w:sz w:val="28"/>
          <w:szCs w:val="28"/>
        </w:rPr>
        <w:t>格式提交，</w:t>
      </w:r>
      <w:r>
        <w:rPr>
          <w:rFonts w:ascii="Times New Roman" w:eastAsia="仿宋_GB2312" w:hAnsi="Times New Roman" w:cs="Times New Roman"/>
          <w:sz w:val="28"/>
          <w:szCs w:val="28"/>
        </w:rPr>
        <w:t>大小不超过</w:t>
      </w: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MB</w:t>
      </w:r>
      <w:r>
        <w:rPr>
          <w:rFonts w:ascii="Times New Roman" w:eastAsia="仿宋_GB2312" w:hAnsi="Times New Roman" w:cs="Times New Roman"/>
          <w:sz w:val="28"/>
          <w:szCs w:val="28"/>
        </w:rPr>
        <w:t>。</w:t>
      </w:r>
    </w:p>
    <w:p w14:paraId="68EC54A8"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）文化创意产品设计</w:t>
      </w:r>
      <w:r>
        <w:rPr>
          <w:rFonts w:ascii="Times New Roman" w:eastAsia="仿宋_GB2312" w:hAnsi="Times New Roman" w:cs="Times New Roman"/>
          <w:sz w:val="28"/>
          <w:szCs w:val="28"/>
        </w:rPr>
        <w:t>：参赛者</w:t>
      </w:r>
      <w:r>
        <w:rPr>
          <w:rFonts w:ascii="Times New Roman" w:eastAsia="仿宋_GB2312" w:hAnsi="Times New Roman" w:cs="Times New Roman" w:hint="eastAsia"/>
          <w:sz w:val="28"/>
          <w:szCs w:val="28"/>
        </w:rPr>
        <w:t>可以</w:t>
      </w:r>
      <w:r>
        <w:rPr>
          <w:rFonts w:ascii="Times New Roman" w:eastAsia="仿宋_GB2312" w:hAnsi="Times New Roman" w:cs="Times New Roman"/>
          <w:sz w:val="28"/>
          <w:szCs w:val="28"/>
        </w:rPr>
        <w:t>使用</w:t>
      </w:r>
      <w:proofErr w:type="spellStart"/>
      <w:r>
        <w:rPr>
          <w:rFonts w:ascii="Times New Roman" w:eastAsia="仿宋_GB2312" w:hAnsi="Times New Roman" w:cs="Times New Roman"/>
          <w:sz w:val="28"/>
          <w:szCs w:val="28"/>
        </w:rPr>
        <w:t>ps</w:t>
      </w:r>
      <w:proofErr w:type="spellEnd"/>
      <w:r>
        <w:rPr>
          <w:rFonts w:ascii="Times New Roman" w:eastAsia="仿宋_GB2312" w:hAnsi="Times New Roman" w:cs="Times New Roman"/>
          <w:sz w:val="28"/>
          <w:szCs w:val="28"/>
        </w:rPr>
        <w:t>、</w:t>
      </w:r>
      <w:r>
        <w:rPr>
          <w:rFonts w:ascii="Times New Roman" w:eastAsia="仿宋_GB2312" w:hAnsi="Times New Roman" w:cs="Times New Roman"/>
          <w:sz w:val="28"/>
          <w:szCs w:val="28"/>
        </w:rPr>
        <w:t>ai</w:t>
      </w:r>
      <w:r>
        <w:rPr>
          <w:rFonts w:ascii="Times New Roman" w:eastAsia="仿宋_GB2312" w:hAnsi="Times New Roman" w:cs="Times New Roman"/>
          <w:sz w:val="28"/>
          <w:szCs w:val="28"/>
        </w:rPr>
        <w:t>等设计软件进行创作设计，若为手绘作品，需转换成图片格式，作品提交格式为</w:t>
      </w:r>
      <w:r>
        <w:rPr>
          <w:rFonts w:ascii="Times New Roman" w:eastAsia="仿宋_GB2312" w:hAnsi="Times New Roman" w:cs="Times New Roman"/>
          <w:sz w:val="28"/>
          <w:szCs w:val="28"/>
        </w:rPr>
        <w:t>jpg</w:t>
      </w:r>
      <w:r>
        <w:rPr>
          <w:rFonts w:ascii="Times New Roman" w:eastAsia="仿宋_GB2312" w:hAnsi="Times New Roman" w:cs="Times New Roman"/>
          <w:sz w:val="28"/>
          <w:szCs w:val="28"/>
        </w:rPr>
        <w:t>效果图，分辨率不低于</w:t>
      </w:r>
      <w:r>
        <w:rPr>
          <w:rFonts w:ascii="Times New Roman" w:eastAsia="仿宋_GB2312" w:hAnsi="Times New Roman" w:cs="Times New Roman"/>
          <w:sz w:val="28"/>
          <w:szCs w:val="28"/>
        </w:rPr>
        <w:t>300dpi</w:t>
      </w:r>
      <w:r>
        <w:rPr>
          <w:rFonts w:ascii="Times New Roman" w:eastAsia="仿宋_GB2312" w:hAnsi="Times New Roman" w:cs="Times New Roman"/>
          <w:sz w:val="28"/>
          <w:szCs w:val="28"/>
        </w:rPr>
        <w:t>，包括作品名称、整体效果图、基本外观尺寸图、制作工艺以及材料说明。</w:t>
      </w:r>
    </w:p>
    <w:p w14:paraId="4D78A35F"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）学院空间设计</w:t>
      </w:r>
      <w:r>
        <w:rPr>
          <w:rFonts w:ascii="Times New Roman" w:eastAsia="仿宋_GB2312" w:hAnsi="Times New Roman" w:cs="Times New Roman"/>
          <w:sz w:val="28"/>
          <w:szCs w:val="28"/>
        </w:rPr>
        <w:t>：以</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交通</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为内核，以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创新</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为主线，以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空间</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为载体，充分展示</w:t>
      </w:r>
      <w:r>
        <w:rPr>
          <w:rFonts w:ascii="Times New Roman" w:eastAsia="仿宋_GB2312" w:hAnsi="Times New Roman" w:cs="Times New Roman" w:hint="eastAsia"/>
          <w:sz w:val="28"/>
          <w:szCs w:val="28"/>
        </w:rPr>
        <w:t>交通学院</w:t>
      </w:r>
      <w:r>
        <w:rPr>
          <w:rFonts w:ascii="Times New Roman" w:eastAsia="仿宋_GB2312" w:hAnsi="Times New Roman" w:cs="Times New Roman"/>
          <w:sz w:val="28"/>
          <w:szCs w:val="28"/>
        </w:rPr>
        <w:t>特色。</w:t>
      </w:r>
      <w:r>
        <w:rPr>
          <w:rFonts w:ascii="Times New Roman" w:eastAsia="仿宋_GB2312" w:hAnsi="Times New Roman" w:cs="Times New Roman" w:hint="eastAsia"/>
          <w:sz w:val="28"/>
          <w:szCs w:val="28"/>
        </w:rPr>
        <w:t>对学院内部</w:t>
      </w:r>
      <w:r>
        <w:rPr>
          <w:rFonts w:ascii="Times New Roman" w:eastAsia="仿宋_GB2312" w:hAnsi="Times New Roman" w:cs="Times New Roman"/>
          <w:sz w:val="28"/>
          <w:szCs w:val="28"/>
        </w:rPr>
        <w:t>的标识系统、公共设施、</w:t>
      </w:r>
      <w:r>
        <w:rPr>
          <w:rFonts w:ascii="Times New Roman" w:eastAsia="仿宋_GB2312" w:hAnsi="Times New Roman" w:cs="Times New Roman" w:hint="eastAsia"/>
          <w:sz w:val="28"/>
          <w:szCs w:val="28"/>
        </w:rPr>
        <w:t>空间摆放进行设计</w:t>
      </w:r>
      <w:r>
        <w:rPr>
          <w:rFonts w:ascii="Times New Roman" w:eastAsia="仿宋_GB2312" w:hAnsi="Times New Roman" w:cs="Times New Roman"/>
          <w:sz w:val="28"/>
          <w:szCs w:val="28"/>
        </w:rPr>
        <w:t>。参赛者</w:t>
      </w:r>
      <w:r>
        <w:rPr>
          <w:rFonts w:ascii="Times New Roman" w:eastAsia="仿宋_GB2312" w:hAnsi="Times New Roman" w:cs="Times New Roman" w:hint="eastAsia"/>
          <w:sz w:val="28"/>
          <w:szCs w:val="28"/>
        </w:rPr>
        <w:t>可以</w:t>
      </w:r>
      <w:r>
        <w:rPr>
          <w:rFonts w:ascii="Times New Roman" w:eastAsia="仿宋_GB2312" w:hAnsi="Times New Roman" w:cs="Times New Roman"/>
          <w:sz w:val="28"/>
          <w:szCs w:val="28"/>
        </w:rPr>
        <w:t>使用</w:t>
      </w:r>
      <w:proofErr w:type="spellStart"/>
      <w:r>
        <w:rPr>
          <w:rFonts w:ascii="Times New Roman" w:eastAsia="仿宋_GB2312" w:hAnsi="Times New Roman" w:cs="Times New Roman"/>
          <w:sz w:val="28"/>
          <w:szCs w:val="28"/>
        </w:rPr>
        <w:t>ps</w:t>
      </w:r>
      <w:proofErr w:type="spellEnd"/>
      <w:r>
        <w:rPr>
          <w:rFonts w:ascii="Times New Roman" w:eastAsia="仿宋_GB2312" w:hAnsi="Times New Roman" w:cs="Times New Roman"/>
          <w:sz w:val="28"/>
          <w:szCs w:val="28"/>
        </w:rPr>
        <w:t>、</w:t>
      </w:r>
      <w:r>
        <w:rPr>
          <w:rFonts w:ascii="Times New Roman" w:eastAsia="仿宋_GB2312" w:hAnsi="Times New Roman" w:cs="Times New Roman"/>
          <w:sz w:val="28"/>
          <w:szCs w:val="28"/>
        </w:rPr>
        <w:t>ai</w:t>
      </w:r>
      <w:r>
        <w:rPr>
          <w:rFonts w:ascii="Times New Roman" w:eastAsia="仿宋_GB2312" w:hAnsi="Times New Roman" w:cs="Times New Roman"/>
          <w:sz w:val="28"/>
          <w:szCs w:val="28"/>
        </w:rPr>
        <w:t>等设计软件进行创</w:t>
      </w:r>
      <w:r>
        <w:rPr>
          <w:rFonts w:ascii="Times New Roman" w:eastAsia="仿宋_GB2312" w:hAnsi="Times New Roman" w:cs="Times New Roman"/>
          <w:sz w:val="28"/>
          <w:szCs w:val="28"/>
        </w:rPr>
        <w:lastRenderedPageBreak/>
        <w:t>作设计，若为手绘作品，需转换成图片格式，作品提交格式为</w:t>
      </w:r>
      <w:r>
        <w:rPr>
          <w:rFonts w:ascii="Times New Roman" w:eastAsia="仿宋_GB2312" w:hAnsi="Times New Roman" w:cs="Times New Roman"/>
          <w:sz w:val="28"/>
          <w:szCs w:val="28"/>
        </w:rPr>
        <w:t>jpg</w:t>
      </w:r>
      <w:r>
        <w:rPr>
          <w:rFonts w:ascii="Times New Roman" w:eastAsia="仿宋_GB2312" w:hAnsi="Times New Roman" w:cs="Times New Roman"/>
          <w:sz w:val="28"/>
          <w:szCs w:val="28"/>
        </w:rPr>
        <w:t>效果图，分辨率不低于</w:t>
      </w:r>
      <w:r>
        <w:rPr>
          <w:rFonts w:ascii="Times New Roman" w:eastAsia="仿宋_GB2312" w:hAnsi="Times New Roman" w:cs="Times New Roman"/>
          <w:sz w:val="28"/>
          <w:szCs w:val="28"/>
        </w:rPr>
        <w:t>300dpi</w:t>
      </w:r>
      <w:r>
        <w:rPr>
          <w:rFonts w:ascii="Times New Roman" w:eastAsia="仿宋_GB2312" w:hAnsi="Times New Roman" w:cs="Times New Roman"/>
          <w:sz w:val="28"/>
          <w:szCs w:val="28"/>
        </w:rPr>
        <w:t>，包括作品名称、整体效果图以及</w:t>
      </w:r>
      <w:r>
        <w:rPr>
          <w:rFonts w:ascii="Times New Roman" w:eastAsia="仿宋_GB2312" w:hAnsi="Times New Roman" w:cs="Times New Roman" w:hint="eastAsia"/>
          <w:sz w:val="28"/>
          <w:szCs w:val="28"/>
        </w:rPr>
        <w:t>设计文字</w:t>
      </w:r>
      <w:r>
        <w:rPr>
          <w:rFonts w:ascii="Times New Roman" w:eastAsia="仿宋_GB2312" w:hAnsi="Times New Roman" w:cs="Times New Roman"/>
          <w:sz w:val="28"/>
          <w:szCs w:val="28"/>
        </w:rPr>
        <w:t>说明。</w:t>
      </w:r>
    </w:p>
    <w:p w14:paraId="28205465"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D</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交通科普作品</w:t>
      </w:r>
    </w:p>
    <w:p w14:paraId="7B527B35"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本赛道主题应贯彻落实交通科普教育理念和特色</w:t>
      </w:r>
      <w:r>
        <w:rPr>
          <w:rFonts w:ascii="Times New Roman" w:eastAsia="仿宋_GB2312" w:hAnsi="Times New Roman" w:cs="Times New Roman"/>
          <w:sz w:val="28"/>
          <w:szCs w:val="28"/>
        </w:rPr>
        <w:t>，从展示交通科技创新前沿成果，描绘未来交通发展蓝图，宣传交通运输服务新业态、新技术、新产品和交通安全科学知识等角度，引导</w:t>
      </w:r>
      <w:r>
        <w:rPr>
          <w:rFonts w:ascii="Times New Roman" w:eastAsia="仿宋_GB2312" w:hAnsi="Times New Roman" w:cs="Times New Roman" w:hint="eastAsia"/>
          <w:sz w:val="28"/>
          <w:szCs w:val="28"/>
        </w:rPr>
        <w:t>同学</w:t>
      </w:r>
      <w:r>
        <w:rPr>
          <w:rFonts w:ascii="Times New Roman" w:eastAsia="仿宋_GB2312" w:hAnsi="Times New Roman" w:cs="Times New Roman"/>
          <w:sz w:val="28"/>
          <w:szCs w:val="28"/>
        </w:rPr>
        <w:t>群体积极参与科普创作，提升交通科学文化素养，树立精神文明新风尚</w:t>
      </w:r>
      <w:r>
        <w:rPr>
          <w:rFonts w:ascii="Times New Roman" w:eastAsia="仿宋_GB2312" w:hAnsi="Times New Roman" w:cs="Times New Roman" w:hint="eastAsia"/>
          <w:sz w:val="28"/>
          <w:szCs w:val="28"/>
        </w:rPr>
        <w:t>。</w:t>
      </w:r>
    </w:p>
    <w:p w14:paraId="264D9C43"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科普展品：以科普展品设计方案、科普展品的演示视频或原型试验视频的形式提交。科普展品设计方案需包括展示目的、展示内容、效果图、展品结构、展示形式、技术手段、创新点、环境要求、运输包装尺寸及要求；科普展品的演示视频（现有展品）或原型试验视频（新研发展品）须配有展品介绍，时长不超过</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分钟，大小</w:t>
      </w:r>
      <w:r>
        <w:rPr>
          <w:rFonts w:ascii="Times New Roman" w:eastAsia="仿宋_GB2312" w:hAnsi="Times New Roman" w:cs="Times New Roman" w:hint="eastAsia"/>
          <w:sz w:val="28"/>
          <w:szCs w:val="28"/>
        </w:rPr>
        <w:t>500MB</w:t>
      </w:r>
      <w:r>
        <w:rPr>
          <w:rFonts w:ascii="Times New Roman" w:eastAsia="仿宋_GB2312" w:hAnsi="Times New Roman" w:cs="Times New Roman" w:hint="eastAsia"/>
          <w:sz w:val="28"/>
          <w:szCs w:val="28"/>
        </w:rPr>
        <w:t>以内，以常规格式（</w:t>
      </w:r>
      <w:r>
        <w:rPr>
          <w:rFonts w:ascii="Times New Roman" w:eastAsia="仿宋_GB2312" w:hAnsi="Times New Roman" w:cs="Times New Roman" w:hint="eastAsia"/>
          <w:sz w:val="28"/>
          <w:szCs w:val="28"/>
        </w:rPr>
        <w:t>mp4</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MOV</w:t>
      </w:r>
      <w:r>
        <w:rPr>
          <w:rFonts w:ascii="Times New Roman" w:eastAsia="仿宋_GB2312" w:hAnsi="Times New Roman" w:cs="Times New Roman" w:hint="eastAsia"/>
          <w:sz w:val="28"/>
          <w:szCs w:val="28"/>
        </w:rPr>
        <w:t>）提交，介绍内容包括但不限于设计理念、设计思路、技术路线、展示效果。</w:t>
      </w:r>
    </w:p>
    <w:p w14:paraId="0A70817F"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科普视频：包括但不限于实景拍摄、动漫制作等。时长应满足</w:t>
      </w:r>
      <w:r>
        <w:rPr>
          <w:rFonts w:ascii="Times New Roman" w:eastAsia="仿宋_GB2312" w:hAnsi="Times New Roman" w:cs="Times New Roman" w:hint="eastAsia"/>
          <w:sz w:val="28"/>
          <w:szCs w:val="28"/>
        </w:rPr>
        <w:t>2-8</w:t>
      </w:r>
      <w:r>
        <w:rPr>
          <w:rFonts w:ascii="Times New Roman" w:eastAsia="仿宋_GB2312" w:hAnsi="Times New Roman" w:cs="Times New Roman" w:hint="eastAsia"/>
          <w:sz w:val="28"/>
          <w:szCs w:val="28"/>
        </w:rPr>
        <w:t>分钟。提交文件大小不超过</w:t>
      </w:r>
      <w:r>
        <w:rPr>
          <w:rFonts w:ascii="Times New Roman" w:eastAsia="仿宋_GB2312" w:hAnsi="Times New Roman" w:cs="Times New Roman" w:hint="eastAsia"/>
          <w:sz w:val="28"/>
          <w:szCs w:val="28"/>
        </w:rPr>
        <w:t>1GB</w:t>
      </w:r>
      <w:r>
        <w:rPr>
          <w:rFonts w:ascii="Times New Roman" w:eastAsia="仿宋_GB2312" w:hAnsi="Times New Roman" w:cs="Times New Roman" w:hint="eastAsia"/>
          <w:sz w:val="28"/>
          <w:szCs w:val="28"/>
        </w:rPr>
        <w:t>，确保画面和音质清晰，采用</w:t>
      </w:r>
      <w:r>
        <w:rPr>
          <w:rFonts w:ascii="Times New Roman" w:eastAsia="仿宋_GB2312" w:hAnsi="Times New Roman" w:cs="Times New Roman" w:hint="eastAsia"/>
          <w:sz w:val="28"/>
          <w:szCs w:val="28"/>
        </w:rPr>
        <w:t>MOV</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MP4</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H264</w:t>
      </w:r>
      <w:r>
        <w:rPr>
          <w:rFonts w:ascii="Times New Roman" w:eastAsia="仿宋_GB2312" w:hAnsi="Times New Roman" w:cs="Times New Roman" w:hint="eastAsia"/>
          <w:sz w:val="28"/>
          <w:szCs w:val="28"/>
        </w:rPr>
        <w:t>编码</w:t>
      </w:r>
      <w:r>
        <w:rPr>
          <w:rFonts w:ascii="Times New Roman" w:eastAsia="仿宋_GB2312" w:hAnsi="Times New Roman" w:cs="Times New Roman" w:hint="eastAsia"/>
          <w:sz w:val="28"/>
          <w:szCs w:val="28"/>
        </w:rPr>
        <w:t>/5000</w:t>
      </w:r>
      <w:r>
        <w:rPr>
          <w:rFonts w:ascii="Times New Roman" w:eastAsia="仿宋_GB2312" w:hAnsi="Times New Roman" w:cs="Times New Roman" w:hint="eastAsia"/>
          <w:sz w:val="28"/>
          <w:szCs w:val="28"/>
        </w:rPr>
        <w:t>码率），</w:t>
      </w:r>
      <w:r>
        <w:rPr>
          <w:rFonts w:ascii="Times New Roman" w:eastAsia="仿宋_GB2312" w:hAnsi="Times New Roman" w:cs="Times New Roman" w:hint="eastAsia"/>
          <w:sz w:val="28"/>
          <w:szCs w:val="28"/>
        </w:rPr>
        <w:t>1920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1080</w:t>
      </w:r>
      <w:r>
        <w:rPr>
          <w:rFonts w:ascii="Times New Roman" w:eastAsia="仿宋_GB2312" w:hAnsi="Times New Roman" w:cs="Times New Roman" w:hint="eastAsia"/>
          <w:sz w:val="28"/>
          <w:szCs w:val="28"/>
        </w:rPr>
        <w:t>分辨率。</w:t>
      </w:r>
    </w:p>
    <w:p w14:paraId="19249FBC" w14:textId="77777777" w:rsidR="00482E2B" w:rsidRDefault="00000000">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3</w:t>
      </w:r>
      <w:r>
        <w:rPr>
          <w:rFonts w:ascii="Times New Roman" w:eastAsia="仿宋_GB2312" w:hAnsi="Times New Roman" w:cs="Times New Roman" w:hint="eastAsia"/>
          <w:b/>
          <w:bCs/>
          <w:sz w:val="28"/>
          <w:szCs w:val="28"/>
        </w:rPr>
        <w:t>、参赛方式</w:t>
      </w:r>
    </w:p>
    <w:p w14:paraId="2D10A46C" w14:textId="16668A6D"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参赛小组负责人需在</w:t>
      </w:r>
      <w:r>
        <w:rPr>
          <w:rFonts w:ascii="Times New Roman" w:eastAsia="仿宋_GB2312" w:hAnsi="Times New Roman" w:cs="Times New Roman" w:hint="eastAsia"/>
          <w:sz w:val="28"/>
          <w:szCs w:val="28"/>
        </w:rPr>
        <w:t>11</w:t>
      </w:r>
      <w:r>
        <w:rPr>
          <w:rFonts w:ascii="Times New Roman" w:eastAsia="仿宋_GB2312" w:hAnsi="Times New Roman" w:cs="Times New Roman" w:hint="eastAsia"/>
          <w:sz w:val="28"/>
          <w:szCs w:val="28"/>
        </w:rPr>
        <w:t>月</w:t>
      </w:r>
      <w:r w:rsidR="00563A99">
        <w:rPr>
          <w:rFonts w:ascii="Times New Roman" w:eastAsia="仿宋_GB2312" w:hAnsi="Times New Roman" w:cs="Times New Roman"/>
          <w:sz w:val="28"/>
          <w:szCs w:val="28"/>
        </w:rPr>
        <w:t>11</w:t>
      </w:r>
      <w:r w:rsidR="00195D78">
        <w:rPr>
          <w:rFonts w:ascii="Times New Roman" w:eastAsia="仿宋_GB2312" w:hAnsi="Times New Roman" w:cs="Times New Roman" w:hint="eastAsia"/>
          <w:sz w:val="28"/>
          <w:szCs w:val="28"/>
        </w:rPr>
        <w:t>日前</w:t>
      </w:r>
      <w:r>
        <w:rPr>
          <w:rFonts w:ascii="Times New Roman" w:eastAsia="仿宋_GB2312" w:hAnsi="Times New Roman" w:cs="Times New Roman" w:hint="eastAsia"/>
          <w:sz w:val="28"/>
          <w:szCs w:val="28"/>
        </w:rPr>
        <w:t>提交参赛报名表文件，于</w:t>
      </w: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月</w:t>
      </w:r>
      <w:r w:rsidR="006E05B4">
        <w:rPr>
          <w:rFonts w:ascii="Times New Roman" w:eastAsia="仿宋_GB2312" w:hAnsi="Times New Roman" w:cs="Times New Roman" w:hint="eastAsia"/>
          <w:sz w:val="28"/>
          <w:szCs w:val="28"/>
        </w:rPr>
        <w:t>1</w:t>
      </w:r>
      <w:r w:rsidR="006E05B4">
        <w:rPr>
          <w:rFonts w:ascii="Times New Roman" w:eastAsia="仿宋_GB2312" w:hAnsi="Times New Roman" w:cs="Times New Roman"/>
          <w:sz w:val="28"/>
          <w:szCs w:val="28"/>
        </w:rPr>
        <w:t>0</w:t>
      </w:r>
      <w:r w:rsidR="00195D78">
        <w:rPr>
          <w:rFonts w:ascii="Times New Roman" w:eastAsia="仿宋_GB2312" w:hAnsi="Times New Roman" w:cs="Times New Roman" w:hint="eastAsia"/>
          <w:sz w:val="28"/>
          <w:szCs w:val="28"/>
        </w:rPr>
        <w:t>日前</w:t>
      </w:r>
      <w:r>
        <w:rPr>
          <w:rFonts w:ascii="Times New Roman" w:eastAsia="仿宋_GB2312" w:hAnsi="Times New Roman" w:cs="Times New Roman" w:hint="eastAsia"/>
          <w:sz w:val="28"/>
          <w:szCs w:val="28"/>
        </w:rPr>
        <w:t>提交参赛作品，报名表及作品均以“交通文化大赛</w:t>
      </w:r>
      <w:r>
        <w:rPr>
          <w:rFonts w:ascii="Times New Roman" w:eastAsia="仿宋_GB2312" w:hAnsi="Times New Roman" w:cs="Times New Roman"/>
          <w:sz w:val="28"/>
          <w:szCs w:val="28"/>
        </w:rPr>
        <w:t>_</w:t>
      </w:r>
      <w:r>
        <w:rPr>
          <w:rFonts w:ascii="Times New Roman" w:eastAsia="仿宋_GB2312" w:hAnsi="Times New Roman" w:cs="Times New Roman"/>
          <w:sz w:val="28"/>
          <w:szCs w:val="28"/>
        </w:rPr>
        <w:t>负责人</w:t>
      </w:r>
      <w:r>
        <w:rPr>
          <w:rFonts w:ascii="Times New Roman" w:eastAsia="仿宋_GB2312" w:hAnsi="Times New Roman" w:cs="Times New Roman" w:hint="eastAsia"/>
          <w:sz w:val="28"/>
          <w:szCs w:val="28"/>
        </w:rPr>
        <w:t>姓名</w:t>
      </w:r>
      <w:r>
        <w:rPr>
          <w:rFonts w:ascii="Times New Roman" w:eastAsia="仿宋_GB2312" w:hAnsi="Times New Roman" w:cs="Times New Roman"/>
          <w:sz w:val="28"/>
          <w:szCs w:val="28"/>
        </w:rPr>
        <w:t>_</w:t>
      </w:r>
      <w:r>
        <w:rPr>
          <w:rFonts w:ascii="Times New Roman" w:eastAsia="仿宋_GB2312" w:hAnsi="Times New Roman" w:cs="Times New Roman"/>
          <w:sz w:val="28"/>
          <w:szCs w:val="28"/>
        </w:rPr>
        <w:t>项目名称</w:t>
      </w:r>
      <w:r>
        <w:rPr>
          <w:rFonts w:ascii="Times New Roman" w:eastAsia="仿宋_GB2312" w:hAnsi="Times New Roman" w:cs="Times New Roman"/>
          <w:sz w:val="28"/>
          <w:szCs w:val="28"/>
        </w:rPr>
        <w:t>”</w:t>
      </w:r>
      <w:r>
        <w:rPr>
          <w:rFonts w:ascii="Times New Roman" w:eastAsia="仿宋_GB2312" w:hAnsi="Times New Roman" w:cs="Times New Roman"/>
          <w:sz w:val="28"/>
          <w:szCs w:val="28"/>
        </w:rPr>
        <w:t>命名，</w:t>
      </w:r>
      <w:hyperlink r:id="rId9" w:history="1">
        <w:r>
          <w:rPr>
            <w:rStyle w:val="af"/>
            <w:rFonts w:ascii="Times New Roman" w:eastAsia="仿宋_GB2312" w:hAnsi="Times New Roman" w:cs="Times New Roman"/>
            <w:color w:val="auto"/>
            <w:sz w:val="28"/>
            <w:szCs w:val="28"/>
          </w:rPr>
          <w:t>发送邮件至</w:t>
        </w:r>
        <w:r>
          <w:rPr>
            <w:rStyle w:val="af"/>
            <w:rFonts w:ascii="Times New Roman" w:eastAsia="仿宋_GB2312" w:hAnsi="Times New Roman" w:cs="Times New Roman"/>
            <w:color w:val="auto"/>
            <w:sz w:val="28"/>
            <w:szCs w:val="28"/>
          </w:rPr>
          <w:t>tjjiaoke@163.com</w:t>
        </w:r>
      </w:hyperlink>
      <w:r>
        <w:rPr>
          <w:rFonts w:ascii="Times New Roman" w:eastAsia="仿宋_GB2312" w:hAnsi="Times New Roman" w:cs="Times New Roman"/>
          <w:sz w:val="28"/>
          <w:szCs w:val="28"/>
        </w:rPr>
        <w:t>。</w:t>
      </w:r>
    </w:p>
    <w:p w14:paraId="728094C1"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为鼓励学生培养团队合作意识，鼓励团队合作参赛，建议组员数量为</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人。</w:t>
      </w:r>
    </w:p>
    <w:p w14:paraId="49D7A1EE" w14:textId="77777777" w:rsidR="00482E2B" w:rsidRDefault="00000000">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4</w:t>
      </w:r>
      <w:r>
        <w:rPr>
          <w:rFonts w:ascii="Times New Roman" w:eastAsia="仿宋_GB2312" w:hAnsi="Times New Roman" w:cs="Times New Roman" w:hint="eastAsia"/>
          <w:b/>
          <w:bCs/>
          <w:sz w:val="28"/>
          <w:szCs w:val="28"/>
        </w:rPr>
        <w:t>、大赛评审办法</w:t>
      </w:r>
    </w:p>
    <w:p w14:paraId="706BFE00"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采用公开投票结合专家评审的方式，分赛道分类开展评审。</w:t>
      </w:r>
    </w:p>
    <w:p w14:paraId="79FC3E55"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作品征集截止时间及评审时间将根据报名情况和疫情管控要求另行通知。</w:t>
      </w:r>
    </w:p>
    <w:p w14:paraId="5CF0384A"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五、其他说明</w:t>
      </w:r>
    </w:p>
    <w:p w14:paraId="06AC6101"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参赛作品恕不退还，请参赛者自留备份。参赛作品的知识产权（版权和道德权利）归原作者所有，参赛者在作品完成提交后即表示同意：大赛主办方或主办方认可的第三方拥有对征集作品进行宣传推广、展览展示、编辑出版等无偿使用权和出版权（含电子出版权）。</w:t>
      </w:r>
    </w:p>
    <w:p w14:paraId="1E1208FB"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六、费用说明</w:t>
      </w:r>
    </w:p>
    <w:p w14:paraId="34EF3FB4"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本届大赛决赛阶段的活动经费（包括场地费、会务费、评审费和奖状奖杯制作费等）由承办单位负责提供。</w:t>
      </w:r>
    </w:p>
    <w:p w14:paraId="596BB0E9"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大赛只设奖项，不设奖金。</w:t>
      </w:r>
    </w:p>
    <w:p w14:paraId="136EB04A"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七、奖项设置</w:t>
      </w:r>
    </w:p>
    <w:p w14:paraId="186DD1F7"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大赛按照参赛作品类别分别设置一等奖、二等奖、三等奖和优秀作品奖。颁发奖品证书同时匹配精美纪念奖品。</w:t>
      </w:r>
    </w:p>
    <w:p w14:paraId="481CA45B" w14:textId="77777777" w:rsidR="00482E2B" w:rsidRDefault="00482E2B">
      <w:pPr>
        <w:spacing w:line="360" w:lineRule="auto"/>
        <w:ind w:firstLineChars="200" w:firstLine="560"/>
        <w:rPr>
          <w:rFonts w:ascii="Times New Roman" w:eastAsia="仿宋_GB2312" w:hAnsi="Times New Roman" w:cs="Times New Roman"/>
          <w:sz w:val="28"/>
          <w:szCs w:val="28"/>
        </w:rPr>
      </w:pPr>
    </w:p>
    <w:p w14:paraId="0DDA16AC" w14:textId="77777777" w:rsidR="00482E2B" w:rsidRDefault="00000000">
      <w:pPr>
        <w:spacing w:line="360" w:lineRule="auto"/>
        <w:ind w:firstLineChars="200" w:firstLine="560"/>
        <w:rPr>
          <w:rFonts w:ascii="微软雅黑" w:eastAsia="微软雅黑" w:hAnsi="微软雅黑"/>
          <w:sz w:val="28"/>
          <w:szCs w:val="28"/>
        </w:rPr>
      </w:pPr>
      <w:r>
        <w:rPr>
          <w:rFonts w:ascii="微软雅黑" w:eastAsia="微软雅黑" w:hAnsi="微软雅黑" w:hint="eastAsia"/>
          <w:sz w:val="28"/>
          <w:szCs w:val="28"/>
        </w:rPr>
        <w:t>八、联系方式</w:t>
      </w:r>
    </w:p>
    <w:p w14:paraId="02A46F46" w14:textId="77777777" w:rsidR="00482E2B" w:rsidRDefault="00000000">
      <w:pPr>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 xml:space="preserve">姚 </w:t>
      </w:r>
      <w:r>
        <w:rPr>
          <w:rFonts w:ascii="仿宋" w:eastAsia="仿宋" w:hAnsi="仿宋" w:cs="Times New Roman"/>
          <w:sz w:val="28"/>
          <w:szCs w:val="28"/>
        </w:rPr>
        <w:t xml:space="preserve"> </w:t>
      </w:r>
      <w:r>
        <w:rPr>
          <w:rFonts w:ascii="仿宋" w:eastAsia="仿宋" w:hAnsi="仿宋" w:cs="Times New Roman" w:hint="eastAsia"/>
          <w:sz w:val="28"/>
          <w:szCs w:val="28"/>
        </w:rPr>
        <w:t>堃 老师 02169583648  交通学院454室</w:t>
      </w:r>
    </w:p>
    <w:p w14:paraId="794D790A" w14:textId="77777777" w:rsidR="00482E2B" w:rsidRDefault="00000000">
      <w:pPr>
        <w:ind w:left="420" w:firstLineChars="52" w:firstLine="146"/>
        <w:rPr>
          <w:rFonts w:ascii="仿宋" w:eastAsia="仿宋" w:hAnsi="仿宋" w:cs="Times New Roman"/>
          <w:sz w:val="28"/>
          <w:szCs w:val="28"/>
        </w:rPr>
      </w:pPr>
      <w:r>
        <w:rPr>
          <w:rFonts w:ascii="仿宋" w:eastAsia="仿宋" w:hAnsi="仿宋" w:cs="Times New Roman" w:hint="eastAsia"/>
          <w:sz w:val="28"/>
          <w:szCs w:val="28"/>
        </w:rPr>
        <w:t xml:space="preserve">杨嘉滢 同学 </w:t>
      </w:r>
      <w:r>
        <w:rPr>
          <w:rFonts w:ascii="仿宋" w:eastAsia="仿宋" w:hAnsi="仿宋" w:cs="Times New Roman"/>
          <w:sz w:val="28"/>
          <w:szCs w:val="28"/>
        </w:rPr>
        <w:t>18816590067</w:t>
      </w:r>
    </w:p>
    <w:p w14:paraId="2C295FB6" w14:textId="77777777" w:rsidR="00482E2B" w:rsidRDefault="00000000">
      <w:pPr>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lastRenderedPageBreak/>
        <w:t>电子邮箱</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sz w:val="28"/>
          <w:szCs w:val="28"/>
        </w:rPr>
        <w:t>tjjiaoke@163.com</w:t>
      </w:r>
    </w:p>
    <w:p w14:paraId="4A4982E3" w14:textId="77777777" w:rsidR="00482E2B" w:rsidRDefault="00482E2B">
      <w:pPr>
        <w:spacing w:line="360" w:lineRule="auto"/>
        <w:ind w:firstLineChars="200" w:firstLine="560"/>
        <w:jc w:val="center"/>
        <w:rPr>
          <w:rFonts w:ascii="Times New Roman" w:eastAsia="仿宋_GB2312" w:hAnsi="Times New Roman" w:cs="Times New Roman"/>
          <w:sz w:val="28"/>
          <w:szCs w:val="28"/>
        </w:rPr>
      </w:pPr>
    </w:p>
    <w:p w14:paraId="012F1A08" w14:textId="77777777" w:rsidR="00482E2B" w:rsidRDefault="0000000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以上未尽事宜，解释权及修改权归大赛组委会。</w:t>
      </w:r>
    </w:p>
    <w:p w14:paraId="07065709" w14:textId="77777777" w:rsidR="00482E2B" w:rsidRDefault="00482E2B">
      <w:pPr>
        <w:spacing w:line="360" w:lineRule="auto"/>
        <w:ind w:firstLineChars="200" w:firstLine="560"/>
        <w:rPr>
          <w:rFonts w:ascii="Times New Roman" w:eastAsia="仿宋_GB2312" w:hAnsi="Times New Roman" w:cs="Times New Roman"/>
          <w:sz w:val="28"/>
          <w:szCs w:val="28"/>
        </w:rPr>
      </w:pPr>
    </w:p>
    <w:p w14:paraId="1945BB9B" w14:textId="77777777" w:rsidR="00482E2B" w:rsidRDefault="00000000">
      <w:pPr>
        <w:spacing w:line="360" w:lineRule="auto"/>
        <w:ind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同济大学交通运输工程学院</w:t>
      </w:r>
    </w:p>
    <w:p w14:paraId="233AE54A" w14:textId="77777777" w:rsidR="00482E2B" w:rsidRDefault="00000000">
      <w:pPr>
        <w:wordWrap w:val="0"/>
        <w:spacing w:line="360" w:lineRule="auto"/>
        <w:ind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2022</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日</w:t>
      </w:r>
    </w:p>
    <w:sectPr w:rsidR="00482E2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C55E" w14:textId="77777777" w:rsidR="00E573A3" w:rsidRDefault="00E573A3">
      <w:r>
        <w:separator/>
      </w:r>
    </w:p>
  </w:endnote>
  <w:endnote w:type="continuationSeparator" w:id="0">
    <w:p w14:paraId="12F8D628" w14:textId="77777777" w:rsidR="00E573A3" w:rsidRDefault="00E5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C43B" w14:textId="77777777" w:rsidR="00482E2B" w:rsidRDefault="00000000">
    <w:pPr>
      <w:pStyle w:val="a7"/>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第</w:t>
    </w:r>
    <w:r>
      <w:rPr>
        <w:rFonts w:ascii="Times New Roman" w:eastAsia="仿宋_GB2312" w:hAnsi="Times New Roman" w:cs="Times New Roman"/>
        <w:sz w:val="21"/>
        <w:szCs w:val="21"/>
      </w:rPr>
      <w:fldChar w:fldCharType="begin"/>
    </w:r>
    <w:r>
      <w:rPr>
        <w:rFonts w:ascii="Times New Roman" w:eastAsia="仿宋_GB2312" w:hAnsi="Times New Roman" w:cs="Times New Roman"/>
        <w:sz w:val="21"/>
        <w:szCs w:val="21"/>
      </w:rPr>
      <w:instrText>PAGE   \* MERGEFORMAT</w:instrText>
    </w:r>
    <w:r>
      <w:rPr>
        <w:rFonts w:ascii="Times New Roman" w:eastAsia="仿宋_GB2312" w:hAnsi="Times New Roman" w:cs="Times New Roman"/>
        <w:sz w:val="21"/>
        <w:szCs w:val="21"/>
      </w:rPr>
      <w:fldChar w:fldCharType="separate"/>
    </w:r>
    <w:r>
      <w:rPr>
        <w:rFonts w:ascii="Times New Roman" w:eastAsia="仿宋_GB2312" w:hAnsi="Times New Roman" w:cs="Times New Roman"/>
        <w:sz w:val="21"/>
        <w:szCs w:val="21"/>
        <w:lang w:val="zh-CN"/>
      </w:rPr>
      <w:t>8</w:t>
    </w:r>
    <w:r>
      <w:rPr>
        <w:rFonts w:ascii="Times New Roman" w:eastAsia="仿宋_GB2312" w:hAnsi="Times New Roman" w:cs="Times New Roman"/>
        <w:sz w:val="21"/>
        <w:szCs w:val="21"/>
      </w:rPr>
      <w:fldChar w:fldCharType="end"/>
    </w:r>
    <w:r>
      <w:rPr>
        <w:rFonts w:ascii="Times New Roman" w:eastAsia="仿宋_GB2312" w:hAnsi="Times New Roman" w:cs="Times New Roman"/>
        <w:sz w:val="21"/>
        <w:szCs w:val="21"/>
      </w:rPr>
      <w:t>页，共</w:t>
    </w:r>
    <w:r>
      <w:rPr>
        <w:rFonts w:ascii="Times New Roman" w:eastAsia="仿宋_GB2312" w:hAnsi="Times New Roman" w:cs="Times New Roman"/>
        <w:sz w:val="21"/>
        <w:szCs w:val="21"/>
      </w:rPr>
      <w:t>6</w:t>
    </w:r>
    <w:r>
      <w:rPr>
        <w:rFonts w:ascii="Times New Roman" w:eastAsia="仿宋_GB2312" w:hAnsi="Times New Roman" w:cs="Times New Roman"/>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E728" w14:textId="77777777" w:rsidR="00E573A3" w:rsidRDefault="00E573A3">
      <w:r>
        <w:separator/>
      </w:r>
    </w:p>
  </w:footnote>
  <w:footnote w:type="continuationSeparator" w:id="0">
    <w:p w14:paraId="4629C215" w14:textId="77777777" w:rsidR="00E573A3" w:rsidRDefault="00E5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F3788"/>
    <w:multiLevelType w:val="multilevel"/>
    <w:tmpl w:val="43BF3788"/>
    <w:lvl w:ilvl="0">
      <w:start w:val="1"/>
      <w:numFmt w:val="upp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2263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W1NDIyMzY3tzBT0lEKTi0uzszPAymwqAUANP5p1SwAAAA="/>
    <w:docVar w:name="commondata" w:val="eyJoZGlkIjoiNDMxMTUyYWQ1ZGZkODhmZDUwYTgwODQ3NDA1MzJmNWQifQ=="/>
  </w:docVars>
  <w:rsids>
    <w:rsidRoot w:val="00990332"/>
    <w:rsid w:val="00012D01"/>
    <w:rsid w:val="00022828"/>
    <w:rsid w:val="00046594"/>
    <w:rsid w:val="00067879"/>
    <w:rsid w:val="00067CB5"/>
    <w:rsid w:val="000A7070"/>
    <w:rsid w:val="000C5804"/>
    <w:rsid w:val="000F6A9C"/>
    <w:rsid w:val="001107F6"/>
    <w:rsid w:val="0012096E"/>
    <w:rsid w:val="00127B79"/>
    <w:rsid w:val="001369E2"/>
    <w:rsid w:val="001564A6"/>
    <w:rsid w:val="00166911"/>
    <w:rsid w:val="00171510"/>
    <w:rsid w:val="001876F0"/>
    <w:rsid w:val="00193611"/>
    <w:rsid w:val="00195D78"/>
    <w:rsid w:val="001A28DD"/>
    <w:rsid w:val="001A51B7"/>
    <w:rsid w:val="001B43A3"/>
    <w:rsid w:val="001B6E36"/>
    <w:rsid w:val="001B6F1B"/>
    <w:rsid w:val="001E3937"/>
    <w:rsid w:val="001E65E4"/>
    <w:rsid w:val="001F13A0"/>
    <w:rsid w:val="001F16E7"/>
    <w:rsid w:val="001F473F"/>
    <w:rsid w:val="002140E0"/>
    <w:rsid w:val="00217D78"/>
    <w:rsid w:val="00220636"/>
    <w:rsid w:val="002311F4"/>
    <w:rsid w:val="00233407"/>
    <w:rsid w:val="00242BC4"/>
    <w:rsid w:val="0026092E"/>
    <w:rsid w:val="00291800"/>
    <w:rsid w:val="00292B0D"/>
    <w:rsid w:val="002B6BDA"/>
    <w:rsid w:val="002C04AF"/>
    <w:rsid w:val="002C397A"/>
    <w:rsid w:val="002D79DF"/>
    <w:rsid w:val="002F3C8A"/>
    <w:rsid w:val="0030717A"/>
    <w:rsid w:val="00330E23"/>
    <w:rsid w:val="00361E09"/>
    <w:rsid w:val="0039720F"/>
    <w:rsid w:val="003B0FC4"/>
    <w:rsid w:val="003C587D"/>
    <w:rsid w:val="003D3ECE"/>
    <w:rsid w:val="003D585E"/>
    <w:rsid w:val="003E14FD"/>
    <w:rsid w:val="003F095B"/>
    <w:rsid w:val="003F50EA"/>
    <w:rsid w:val="003F771D"/>
    <w:rsid w:val="003F78E8"/>
    <w:rsid w:val="00412629"/>
    <w:rsid w:val="0041612C"/>
    <w:rsid w:val="004203A6"/>
    <w:rsid w:val="004206EC"/>
    <w:rsid w:val="004264F9"/>
    <w:rsid w:val="00442B91"/>
    <w:rsid w:val="00455CE4"/>
    <w:rsid w:val="00460FE2"/>
    <w:rsid w:val="00462FD4"/>
    <w:rsid w:val="004728A8"/>
    <w:rsid w:val="00482E2B"/>
    <w:rsid w:val="004917F7"/>
    <w:rsid w:val="00496126"/>
    <w:rsid w:val="004A0620"/>
    <w:rsid w:val="004B1B07"/>
    <w:rsid w:val="004C100D"/>
    <w:rsid w:val="004C1F4C"/>
    <w:rsid w:val="004C7957"/>
    <w:rsid w:val="004C7B6E"/>
    <w:rsid w:val="004D046A"/>
    <w:rsid w:val="004F174C"/>
    <w:rsid w:val="004F368E"/>
    <w:rsid w:val="004F4DD9"/>
    <w:rsid w:val="005034D9"/>
    <w:rsid w:val="00504E1D"/>
    <w:rsid w:val="005109C7"/>
    <w:rsid w:val="00525F9F"/>
    <w:rsid w:val="00534C8C"/>
    <w:rsid w:val="00544964"/>
    <w:rsid w:val="00563A99"/>
    <w:rsid w:val="00567B00"/>
    <w:rsid w:val="0057418C"/>
    <w:rsid w:val="00576F2E"/>
    <w:rsid w:val="00583817"/>
    <w:rsid w:val="0059220A"/>
    <w:rsid w:val="00593FBD"/>
    <w:rsid w:val="005B7998"/>
    <w:rsid w:val="005B7E35"/>
    <w:rsid w:val="005C1247"/>
    <w:rsid w:val="005C6950"/>
    <w:rsid w:val="005E0952"/>
    <w:rsid w:val="005E45E6"/>
    <w:rsid w:val="00612768"/>
    <w:rsid w:val="00615492"/>
    <w:rsid w:val="00635E3C"/>
    <w:rsid w:val="00676D0E"/>
    <w:rsid w:val="00681EB6"/>
    <w:rsid w:val="00693FC2"/>
    <w:rsid w:val="006B1D67"/>
    <w:rsid w:val="006B79B7"/>
    <w:rsid w:val="006C7A14"/>
    <w:rsid w:val="006D7318"/>
    <w:rsid w:val="006E0431"/>
    <w:rsid w:val="006E05B4"/>
    <w:rsid w:val="006E4D50"/>
    <w:rsid w:val="006E6914"/>
    <w:rsid w:val="006F132B"/>
    <w:rsid w:val="00700629"/>
    <w:rsid w:val="0070382C"/>
    <w:rsid w:val="0071563B"/>
    <w:rsid w:val="00720173"/>
    <w:rsid w:val="00746B9C"/>
    <w:rsid w:val="007477FD"/>
    <w:rsid w:val="00753155"/>
    <w:rsid w:val="007729F9"/>
    <w:rsid w:val="007750EA"/>
    <w:rsid w:val="0078485F"/>
    <w:rsid w:val="007975D2"/>
    <w:rsid w:val="007A1B05"/>
    <w:rsid w:val="007A6A2D"/>
    <w:rsid w:val="007B1FA4"/>
    <w:rsid w:val="007B205F"/>
    <w:rsid w:val="007C3D60"/>
    <w:rsid w:val="007C6CD2"/>
    <w:rsid w:val="007C7206"/>
    <w:rsid w:val="007C775B"/>
    <w:rsid w:val="007D0DA8"/>
    <w:rsid w:val="007E0390"/>
    <w:rsid w:val="007E30D7"/>
    <w:rsid w:val="007F4581"/>
    <w:rsid w:val="007F7845"/>
    <w:rsid w:val="00803672"/>
    <w:rsid w:val="0080505B"/>
    <w:rsid w:val="0080644D"/>
    <w:rsid w:val="00813394"/>
    <w:rsid w:val="0081550A"/>
    <w:rsid w:val="008157D2"/>
    <w:rsid w:val="00820D62"/>
    <w:rsid w:val="00822237"/>
    <w:rsid w:val="00826FFE"/>
    <w:rsid w:val="008314A9"/>
    <w:rsid w:val="00846967"/>
    <w:rsid w:val="00853A55"/>
    <w:rsid w:val="008665D9"/>
    <w:rsid w:val="00870094"/>
    <w:rsid w:val="00880FBF"/>
    <w:rsid w:val="008B2128"/>
    <w:rsid w:val="008B3F78"/>
    <w:rsid w:val="008B78AD"/>
    <w:rsid w:val="008C68A7"/>
    <w:rsid w:val="008F7C0F"/>
    <w:rsid w:val="0094133B"/>
    <w:rsid w:val="00944BE2"/>
    <w:rsid w:val="00946623"/>
    <w:rsid w:val="00955224"/>
    <w:rsid w:val="00962EDB"/>
    <w:rsid w:val="00966442"/>
    <w:rsid w:val="009709C4"/>
    <w:rsid w:val="00987335"/>
    <w:rsid w:val="00990332"/>
    <w:rsid w:val="0099679D"/>
    <w:rsid w:val="009A1B11"/>
    <w:rsid w:val="009A2631"/>
    <w:rsid w:val="009A6F32"/>
    <w:rsid w:val="009C18A7"/>
    <w:rsid w:val="009C3BA4"/>
    <w:rsid w:val="009C423A"/>
    <w:rsid w:val="009C5E06"/>
    <w:rsid w:val="009D15BB"/>
    <w:rsid w:val="009E6FA5"/>
    <w:rsid w:val="009F246B"/>
    <w:rsid w:val="00A03BB9"/>
    <w:rsid w:val="00A308A6"/>
    <w:rsid w:val="00A46BFA"/>
    <w:rsid w:val="00A50ED5"/>
    <w:rsid w:val="00A56AE0"/>
    <w:rsid w:val="00A679BB"/>
    <w:rsid w:val="00A759B7"/>
    <w:rsid w:val="00A837BC"/>
    <w:rsid w:val="00A845F8"/>
    <w:rsid w:val="00A94A63"/>
    <w:rsid w:val="00AA3F93"/>
    <w:rsid w:val="00AB1370"/>
    <w:rsid w:val="00AC6EF3"/>
    <w:rsid w:val="00AD2982"/>
    <w:rsid w:val="00AD3216"/>
    <w:rsid w:val="00AE020B"/>
    <w:rsid w:val="00AE13DD"/>
    <w:rsid w:val="00AE2D06"/>
    <w:rsid w:val="00AF4F21"/>
    <w:rsid w:val="00B02618"/>
    <w:rsid w:val="00B03C80"/>
    <w:rsid w:val="00B13ED1"/>
    <w:rsid w:val="00B16915"/>
    <w:rsid w:val="00B3138C"/>
    <w:rsid w:val="00B341AA"/>
    <w:rsid w:val="00B57554"/>
    <w:rsid w:val="00B6019B"/>
    <w:rsid w:val="00B65AB1"/>
    <w:rsid w:val="00B70A67"/>
    <w:rsid w:val="00B82552"/>
    <w:rsid w:val="00B829D1"/>
    <w:rsid w:val="00B83B94"/>
    <w:rsid w:val="00B8469C"/>
    <w:rsid w:val="00B94023"/>
    <w:rsid w:val="00BA22C1"/>
    <w:rsid w:val="00BA6913"/>
    <w:rsid w:val="00BA6BA8"/>
    <w:rsid w:val="00BC3703"/>
    <w:rsid w:val="00BD1195"/>
    <w:rsid w:val="00BD1BFF"/>
    <w:rsid w:val="00BD7A45"/>
    <w:rsid w:val="00BF36C0"/>
    <w:rsid w:val="00BF5A74"/>
    <w:rsid w:val="00C00987"/>
    <w:rsid w:val="00C06D95"/>
    <w:rsid w:val="00C325AE"/>
    <w:rsid w:val="00C351D6"/>
    <w:rsid w:val="00C548B5"/>
    <w:rsid w:val="00C75CA8"/>
    <w:rsid w:val="00C7751D"/>
    <w:rsid w:val="00C81219"/>
    <w:rsid w:val="00CA1147"/>
    <w:rsid w:val="00CA3BB5"/>
    <w:rsid w:val="00CA4A7C"/>
    <w:rsid w:val="00CB0D0F"/>
    <w:rsid w:val="00CC1B34"/>
    <w:rsid w:val="00CC5D38"/>
    <w:rsid w:val="00CD62FE"/>
    <w:rsid w:val="00CF2415"/>
    <w:rsid w:val="00CF270B"/>
    <w:rsid w:val="00D329CB"/>
    <w:rsid w:val="00D442EE"/>
    <w:rsid w:val="00D471E1"/>
    <w:rsid w:val="00D558B7"/>
    <w:rsid w:val="00D670CE"/>
    <w:rsid w:val="00D73DA1"/>
    <w:rsid w:val="00D837DD"/>
    <w:rsid w:val="00D84398"/>
    <w:rsid w:val="00D974BA"/>
    <w:rsid w:val="00DA2417"/>
    <w:rsid w:val="00DC7380"/>
    <w:rsid w:val="00DD3C96"/>
    <w:rsid w:val="00DE0C2C"/>
    <w:rsid w:val="00DE6A00"/>
    <w:rsid w:val="00DF22CD"/>
    <w:rsid w:val="00DF3319"/>
    <w:rsid w:val="00E2427F"/>
    <w:rsid w:val="00E40791"/>
    <w:rsid w:val="00E56737"/>
    <w:rsid w:val="00E573A3"/>
    <w:rsid w:val="00E73BB6"/>
    <w:rsid w:val="00E76F2F"/>
    <w:rsid w:val="00E910EF"/>
    <w:rsid w:val="00E95EFB"/>
    <w:rsid w:val="00EA3952"/>
    <w:rsid w:val="00EC1562"/>
    <w:rsid w:val="00EC32AB"/>
    <w:rsid w:val="00ED22CD"/>
    <w:rsid w:val="00ED4FBD"/>
    <w:rsid w:val="00ED70AE"/>
    <w:rsid w:val="00EE1EBA"/>
    <w:rsid w:val="00EE32C7"/>
    <w:rsid w:val="00EF72DB"/>
    <w:rsid w:val="00F11B63"/>
    <w:rsid w:val="00F3159C"/>
    <w:rsid w:val="00F522A9"/>
    <w:rsid w:val="00F54F06"/>
    <w:rsid w:val="00F6466E"/>
    <w:rsid w:val="00F72A2B"/>
    <w:rsid w:val="00F87B72"/>
    <w:rsid w:val="00F9520D"/>
    <w:rsid w:val="00FB5988"/>
    <w:rsid w:val="00FD7491"/>
    <w:rsid w:val="00FF38DF"/>
    <w:rsid w:val="038E4332"/>
    <w:rsid w:val="043D0D2D"/>
    <w:rsid w:val="198E1012"/>
    <w:rsid w:val="1DAB70BC"/>
    <w:rsid w:val="241F1261"/>
    <w:rsid w:val="2A54565D"/>
    <w:rsid w:val="4D9935E9"/>
    <w:rsid w:val="600E0D56"/>
    <w:rsid w:val="627A4011"/>
    <w:rsid w:val="62D5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C972"/>
  <w15:docId w15:val="{3C0FDC1E-3D80-4E28-BE6C-511566B9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paragraph" w:styleId="af1">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1457;&#36865;&#37038;&#20214;&#33267;tjjiaoke@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9DAC-1EF6-4BAB-B0C8-866393C7A03E}">
  <ds:schemaRefs>
    <ds:schemaRef ds:uri="urn:writefull-cache:Suggestions"/>
  </ds:schemaRefs>
</ds:datastoreItem>
</file>

<file path=customXml/itemProps2.xml><?xml version="1.0" encoding="utf-8"?>
<ds:datastoreItem xmlns:ds="http://schemas.openxmlformats.org/officeDocument/2006/customXml" ds:itemID="{3996DC7D-205E-4AD1-9FE3-C88E9E91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Jian</dc:creator>
  <cp:lastModifiedBy>姚 堃</cp:lastModifiedBy>
  <cp:revision>9</cp:revision>
  <cp:lastPrinted>2022-10-25T08:52:00Z</cp:lastPrinted>
  <dcterms:created xsi:type="dcterms:W3CDTF">2022-10-24T07:05:00Z</dcterms:created>
  <dcterms:modified xsi:type="dcterms:W3CDTF">2022-11-01T02:29:00Z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63E1E40E8B1B4C049FE8B3EE6FDE4FF8</vt:lpwstr>
  </property>
</Properties>
</file>